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9C63" w14:textId="77777777" w:rsidR="001870C6" w:rsidRPr="001870C6" w:rsidRDefault="001870C6" w:rsidP="00247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C6">
        <w:rPr>
          <w:rFonts w:ascii="Times New Roman" w:hAnsi="Times New Roman" w:cs="Times New Roman"/>
          <w:b/>
          <w:sz w:val="24"/>
          <w:szCs w:val="24"/>
        </w:rPr>
        <w:t>REVİZYON DURUM</w:t>
      </w:r>
    </w:p>
    <w:p w14:paraId="4A50674E" w14:textId="77777777" w:rsidR="00CC2644" w:rsidRPr="003873E7" w:rsidRDefault="00CC2644" w:rsidP="002475E4">
      <w:pPr>
        <w:jc w:val="center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page" w:tblpX="3883" w:tblpY="-28"/>
        <w:tblW w:w="96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612D38" w:rsidRPr="003873E7" w14:paraId="5E137DA2" w14:textId="77777777" w:rsidTr="00612D38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14:paraId="6A39A8E2" w14:textId="77777777" w:rsidR="00612D38" w:rsidRPr="003873E7" w:rsidRDefault="00612D38" w:rsidP="002475E4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4110CA0F" w14:textId="77777777" w:rsidR="00612D38" w:rsidRPr="003873E7" w:rsidRDefault="00612D38" w:rsidP="002475E4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3C2477C4" w14:textId="77777777" w:rsidR="00612D38" w:rsidRPr="003873E7" w:rsidRDefault="00612D38" w:rsidP="002475E4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Açıklama</w:t>
            </w:r>
          </w:p>
        </w:tc>
      </w:tr>
      <w:tr w:rsidR="00612D38" w:rsidRPr="003873E7" w14:paraId="213227E9" w14:textId="77777777" w:rsidTr="00612D38">
        <w:trPr>
          <w:trHeight w:val="454"/>
        </w:trPr>
        <w:tc>
          <w:tcPr>
            <w:tcW w:w="3214" w:type="dxa"/>
            <w:vAlign w:val="center"/>
          </w:tcPr>
          <w:p w14:paraId="2CC78B1E" w14:textId="5E6DB7AB" w:rsidR="00612D38" w:rsidRPr="003873E7" w:rsidRDefault="00D15DB5" w:rsidP="002475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13.02.2018</w:t>
            </w:r>
          </w:p>
        </w:tc>
        <w:tc>
          <w:tcPr>
            <w:tcW w:w="3213" w:type="dxa"/>
            <w:vAlign w:val="center"/>
          </w:tcPr>
          <w:p w14:paraId="7E30BA83" w14:textId="322C06B8" w:rsidR="00612D38" w:rsidRPr="00D15DB5" w:rsidRDefault="00D15DB5" w:rsidP="002475E4">
            <w:pPr>
              <w:jc w:val="center"/>
              <w:rPr>
                <w:b/>
                <w:sz w:val="18"/>
                <w:szCs w:val="18"/>
              </w:rPr>
            </w:pPr>
            <w:r w:rsidRPr="00D15D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14:paraId="2E7031C5" w14:textId="5E0A9463" w:rsidR="00612D38" w:rsidRPr="00D15DB5" w:rsidRDefault="00D15DB5" w:rsidP="002475E4">
            <w:pPr>
              <w:jc w:val="center"/>
              <w:rPr>
                <w:b/>
                <w:sz w:val="18"/>
                <w:szCs w:val="18"/>
              </w:rPr>
            </w:pPr>
            <w:r w:rsidRPr="00D15DB5">
              <w:rPr>
                <w:b/>
                <w:sz w:val="18"/>
                <w:szCs w:val="18"/>
              </w:rPr>
              <w:t>Başlangıç</w:t>
            </w:r>
          </w:p>
        </w:tc>
      </w:tr>
      <w:tr w:rsidR="00612D38" w:rsidRPr="003873E7" w14:paraId="5D75ED76" w14:textId="77777777" w:rsidTr="00612D38">
        <w:trPr>
          <w:trHeight w:val="454"/>
        </w:trPr>
        <w:tc>
          <w:tcPr>
            <w:tcW w:w="3214" w:type="dxa"/>
            <w:vAlign w:val="center"/>
          </w:tcPr>
          <w:p w14:paraId="1C31EB37" w14:textId="767C9433" w:rsidR="00612D38" w:rsidRPr="003873E7" w:rsidRDefault="00AB7769" w:rsidP="002475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12.11.2023</w:t>
            </w:r>
          </w:p>
        </w:tc>
        <w:tc>
          <w:tcPr>
            <w:tcW w:w="3213" w:type="dxa"/>
            <w:vAlign w:val="center"/>
          </w:tcPr>
          <w:p w14:paraId="42196117" w14:textId="5EBAFCF4" w:rsidR="00612D38" w:rsidRPr="006C6D8F" w:rsidRDefault="00AB7769" w:rsidP="002475E4">
            <w:pPr>
              <w:jc w:val="center"/>
              <w:rPr>
                <w:b/>
                <w:sz w:val="18"/>
                <w:szCs w:val="18"/>
              </w:rPr>
            </w:pPr>
            <w:r w:rsidRPr="006C6D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14:paraId="62AE8D77" w14:textId="034B21A3" w:rsidR="00AB7769" w:rsidRPr="00AB7769" w:rsidRDefault="00AB7769" w:rsidP="002475E4">
            <w:pPr>
              <w:jc w:val="center"/>
              <w:rPr>
                <w:b/>
                <w:sz w:val="18"/>
                <w:szCs w:val="18"/>
              </w:rPr>
            </w:pPr>
            <w:r w:rsidRPr="00AB7769">
              <w:rPr>
                <w:b/>
                <w:sz w:val="18"/>
                <w:szCs w:val="18"/>
              </w:rPr>
              <w:t>Güncelleme</w:t>
            </w:r>
          </w:p>
        </w:tc>
      </w:tr>
      <w:tr w:rsidR="00612D38" w:rsidRPr="003873E7" w14:paraId="767295F5" w14:textId="77777777" w:rsidTr="00612D38">
        <w:trPr>
          <w:trHeight w:val="454"/>
        </w:trPr>
        <w:tc>
          <w:tcPr>
            <w:tcW w:w="3214" w:type="dxa"/>
            <w:vAlign w:val="center"/>
          </w:tcPr>
          <w:p w14:paraId="1023C2E7" w14:textId="77777777" w:rsidR="00612D38" w:rsidRPr="003873E7" w:rsidRDefault="00612D38" w:rsidP="00247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6F8D522" w14:textId="77777777" w:rsidR="00612D38" w:rsidRPr="003873E7" w:rsidRDefault="00612D38" w:rsidP="002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5315628D" w14:textId="77777777" w:rsidR="00612D38" w:rsidRPr="003873E7" w:rsidRDefault="00612D38" w:rsidP="002475E4">
            <w:pPr>
              <w:jc w:val="center"/>
              <w:rPr>
                <w:sz w:val="18"/>
                <w:szCs w:val="18"/>
              </w:rPr>
            </w:pPr>
          </w:p>
        </w:tc>
      </w:tr>
      <w:tr w:rsidR="00612D38" w:rsidRPr="003873E7" w14:paraId="43F05CF8" w14:textId="77777777" w:rsidTr="00612D38">
        <w:trPr>
          <w:trHeight w:val="454"/>
        </w:trPr>
        <w:tc>
          <w:tcPr>
            <w:tcW w:w="3214" w:type="dxa"/>
            <w:vAlign w:val="center"/>
          </w:tcPr>
          <w:p w14:paraId="24EFD6EF" w14:textId="77777777" w:rsidR="00612D38" w:rsidRPr="003873E7" w:rsidRDefault="00612D38" w:rsidP="00247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20155D47" w14:textId="77777777" w:rsidR="00612D38" w:rsidRPr="003873E7" w:rsidRDefault="00612D38" w:rsidP="002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EA82716" w14:textId="77777777" w:rsidR="00612D38" w:rsidRPr="003873E7" w:rsidRDefault="00612D38" w:rsidP="002475E4">
            <w:pPr>
              <w:jc w:val="center"/>
              <w:rPr>
                <w:sz w:val="18"/>
                <w:szCs w:val="18"/>
              </w:rPr>
            </w:pPr>
          </w:p>
        </w:tc>
      </w:tr>
      <w:tr w:rsidR="00612D38" w:rsidRPr="003873E7" w14:paraId="7A409992" w14:textId="77777777" w:rsidTr="00612D38">
        <w:trPr>
          <w:trHeight w:val="454"/>
        </w:trPr>
        <w:tc>
          <w:tcPr>
            <w:tcW w:w="3214" w:type="dxa"/>
            <w:vAlign w:val="center"/>
          </w:tcPr>
          <w:p w14:paraId="772B782C" w14:textId="77777777" w:rsidR="00612D38" w:rsidRPr="003873E7" w:rsidRDefault="00612D38" w:rsidP="00247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59AE2745" w14:textId="77777777" w:rsidR="00612D38" w:rsidRPr="003873E7" w:rsidRDefault="00612D38" w:rsidP="002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9256281" w14:textId="77777777" w:rsidR="00612D38" w:rsidRPr="003873E7" w:rsidRDefault="00612D38" w:rsidP="002475E4">
            <w:pPr>
              <w:jc w:val="center"/>
              <w:rPr>
                <w:sz w:val="18"/>
                <w:szCs w:val="18"/>
              </w:rPr>
            </w:pPr>
          </w:p>
        </w:tc>
      </w:tr>
      <w:tr w:rsidR="00612D38" w:rsidRPr="003873E7" w14:paraId="758DD471" w14:textId="77777777" w:rsidTr="00612D38">
        <w:trPr>
          <w:trHeight w:val="454"/>
        </w:trPr>
        <w:tc>
          <w:tcPr>
            <w:tcW w:w="3214" w:type="dxa"/>
            <w:vAlign w:val="center"/>
          </w:tcPr>
          <w:p w14:paraId="1B506469" w14:textId="77777777" w:rsidR="00612D38" w:rsidRPr="003873E7" w:rsidRDefault="00612D38" w:rsidP="00247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7628D90C" w14:textId="77777777" w:rsidR="00612D38" w:rsidRPr="003873E7" w:rsidRDefault="00612D38" w:rsidP="002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81B9773" w14:textId="77777777" w:rsidR="00612D38" w:rsidRPr="003873E7" w:rsidRDefault="00612D38" w:rsidP="002475E4">
            <w:pPr>
              <w:jc w:val="center"/>
              <w:rPr>
                <w:sz w:val="18"/>
                <w:szCs w:val="18"/>
              </w:rPr>
            </w:pPr>
          </w:p>
        </w:tc>
      </w:tr>
      <w:tr w:rsidR="00612D38" w:rsidRPr="003873E7" w14:paraId="0815D2BC" w14:textId="77777777" w:rsidTr="00612D38">
        <w:trPr>
          <w:trHeight w:val="454"/>
        </w:trPr>
        <w:tc>
          <w:tcPr>
            <w:tcW w:w="3214" w:type="dxa"/>
            <w:vAlign w:val="center"/>
          </w:tcPr>
          <w:p w14:paraId="5D1BDFB2" w14:textId="77777777" w:rsidR="00612D38" w:rsidRPr="003873E7" w:rsidRDefault="00612D38" w:rsidP="00247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1619831" w14:textId="77777777" w:rsidR="00612D38" w:rsidRPr="003873E7" w:rsidRDefault="00612D38" w:rsidP="002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818522F" w14:textId="77777777" w:rsidR="00612D38" w:rsidRPr="003873E7" w:rsidRDefault="00612D38" w:rsidP="002475E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98042A" w14:textId="77777777" w:rsidR="00CC2644" w:rsidRPr="003873E7" w:rsidRDefault="00CC2644" w:rsidP="002475E4">
      <w:pPr>
        <w:jc w:val="center"/>
        <w:rPr>
          <w:sz w:val="18"/>
          <w:szCs w:val="18"/>
        </w:rPr>
      </w:pPr>
    </w:p>
    <w:p w14:paraId="62390830" w14:textId="77777777" w:rsidR="001F7BD4" w:rsidRPr="003873E7" w:rsidRDefault="001F7BD4" w:rsidP="002475E4">
      <w:pPr>
        <w:jc w:val="center"/>
        <w:rPr>
          <w:sz w:val="18"/>
          <w:szCs w:val="18"/>
        </w:rPr>
      </w:pPr>
    </w:p>
    <w:p w14:paraId="40FBFFCA" w14:textId="77777777" w:rsidR="008337E3" w:rsidRPr="003873E7" w:rsidRDefault="008337E3" w:rsidP="002475E4">
      <w:pPr>
        <w:jc w:val="center"/>
        <w:rPr>
          <w:sz w:val="18"/>
          <w:szCs w:val="18"/>
        </w:rPr>
      </w:pPr>
    </w:p>
    <w:p w14:paraId="1E90C6DF" w14:textId="77777777" w:rsidR="00CC2644" w:rsidRPr="003873E7" w:rsidRDefault="00CC2644" w:rsidP="002475E4">
      <w:pPr>
        <w:jc w:val="center"/>
        <w:rPr>
          <w:sz w:val="18"/>
          <w:szCs w:val="18"/>
        </w:rPr>
      </w:pPr>
    </w:p>
    <w:p w14:paraId="332A0E5D" w14:textId="77777777" w:rsidR="00CC2644" w:rsidRPr="003873E7" w:rsidRDefault="00CC2644" w:rsidP="002475E4">
      <w:pPr>
        <w:jc w:val="center"/>
        <w:rPr>
          <w:sz w:val="18"/>
          <w:szCs w:val="18"/>
        </w:rPr>
      </w:pPr>
    </w:p>
    <w:p w14:paraId="6F75C5D9" w14:textId="77777777" w:rsidR="008275E0" w:rsidRPr="003873E7" w:rsidRDefault="008275E0" w:rsidP="002475E4">
      <w:pPr>
        <w:jc w:val="center"/>
        <w:rPr>
          <w:sz w:val="18"/>
          <w:szCs w:val="18"/>
        </w:rPr>
      </w:pPr>
    </w:p>
    <w:p w14:paraId="1433FB4A" w14:textId="77777777" w:rsidR="00BE7CCA" w:rsidRPr="003873E7" w:rsidRDefault="00BE7CCA" w:rsidP="002475E4">
      <w:pPr>
        <w:jc w:val="center"/>
        <w:rPr>
          <w:sz w:val="18"/>
          <w:szCs w:val="18"/>
        </w:rPr>
      </w:pPr>
    </w:p>
    <w:tbl>
      <w:tblPr>
        <w:tblW w:w="14770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595"/>
        <w:gridCol w:w="1559"/>
        <w:gridCol w:w="1701"/>
        <w:gridCol w:w="1418"/>
        <w:gridCol w:w="1701"/>
        <w:gridCol w:w="1559"/>
        <w:gridCol w:w="1159"/>
        <w:gridCol w:w="1562"/>
      </w:tblGrid>
      <w:tr w:rsidR="001870C6" w:rsidRPr="003873E7" w14:paraId="1000ED60" w14:textId="77777777" w:rsidTr="001870C6">
        <w:trPr>
          <w:trHeight w:val="1332"/>
          <w:tblHeader/>
        </w:trPr>
        <w:tc>
          <w:tcPr>
            <w:tcW w:w="516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3873E7" w:rsidRDefault="008345A0" w:rsidP="002475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Sıra</w:t>
            </w:r>
            <w:r w:rsidRPr="003873E7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3595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3873E7" w:rsidRDefault="008345A0" w:rsidP="002475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Adı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3873E7" w:rsidRDefault="008345A0" w:rsidP="002475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 Yapan Personelin Adı Soyadı ve Unvanı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3873E7" w:rsidRDefault="008345A0" w:rsidP="002475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Vekil Personelinin Adı Soyadı ve Unvanı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3873E7" w:rsidRDefault="008345A0" w:rsidP="002475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Eden Personelin Adı Soyadı ve Unvanı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3873E7" w:rsidRDefault="008345A0" w:rsidP="002475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Yapılan İşin Dayandığı Yasal Mevzuat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3873E7" w:rsidRDefault="008345A0" w:rsidP="002475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 Süresi</w:t>
            </w: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(Gün/Saat/Dakika)</w:t>
            </w:r>
          </w:p>
        </w:tc>
        <w:tc>
          <w:tcPr>
            <w:tcW w:w="1159" w:type="dxa"/>
            <w:shd w:val="clear" w:color="auto" w:fill="DAEEF3" w:themeFill="accent5" w:themeFillTint="33"/>
            <w:vAlign w:val="center"/>
            <w:hideMark/>
          </w:tcPr>
          <w:p w14:paraId="78B8F39F" w14:textId="77777777" w:rsidR="008345A0" w:rsidRPr="003873E7" w:rsidRDefault="008345A0" w:rsidP="002475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Yapılmasında Yasal Süre</w:t>
            </w:r>
          </w:p>
        </w:tc>
        <w:tc>
          <w:tcPr>
            <w:tcW w:w="1562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3873E7" w:rsidRDefault="008345A0" w:rsidP="002475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Otomasyon Sistemi</w:t>
            </w:r>
          </w:p>
        </w:tc>
      </w:tr>
      <w:tr w:rsidR="001870C6" w:rsidRPr="003873E7" w14:paraId="48295378" w14:textId="77777777" w:rsidTr="001870C6">
        <w:trPr>
          <w:trHeight w:val="1155"/>
        </w:trPr>
        <w:tc>
          <w:tcPr>
            <w:tcW w:w="516" w:type="dxa"/>
            <w:shd w:val="clear" w:color="auto" w:fill="auto"/>
            <w:vAlign w:val="center"/>
            <w:hideMark/>
          </w:tcPr>
          <w:p w14:paraId="0E9F3679" w14:textId="77777777" w:rsidR="008345A0" w:rsidRPr="001870C6" w:rsidRDefault="008345A0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0CF97516" w14:textId="127E357A" w:rsidR="008345A0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Gelen</w:t>
            </w:r>
            <w:r w:rsidR="008345A0"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Evrak </w:t>
            </w:r>
            <w:r w:rsidR="009B3EB6"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kayıt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A8DD2" w14:textId="77777777" w:rsidR="00053973" w:rsidRPr="001870C6" w:rsidRDefault="00053973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C52E4BB" w14:textId="1E545F12" w:rsidR="008345A0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Yıldız DAĞDEVİREN</w:t>
            </w:r>
          </w:p>
          <w:p w14:paraId="590D7826" w14:textId="1482E333" w:rsidR="00323BB2" w:rsidRPr="001870C6" w:rsidRDefault="00323BB2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C73B9E" w14:textId="5F0C9A6B" w:rsidR="008345A0" w:rsidRPr="001870C6" w:rsidRDefault="008345A0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47193B" w14:textId="07EEB1D1" w:rsidR="008345A0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FB796" w14:textId="14C2DDC4" w:rsidR="008345A0" w:rsidRPr="001870C6" w:rsidRDefault="00894558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Resmi Yazışma Yönetmeliği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2D672" w14:textId="5EA89F3C" w:rsidR="008345A0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 dakika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AF9D543" w14:textId="77777777" w:rsidR="008345A0" w:rsidRPr="001870C6" w:rsidRDefault="008345A0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D77634C" w14:textId="77777777" w:rsidR="008345A0" w:rsidRPr="001870C6" w:rsidRDefault="008345A0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EBYS</w:t>
            </w:r>
          </w:p>
        </w:tc>
      </w:tr>
      <w:tr w:rsidR="001870C6" w:rsidRPr="003873E7" w14:paraId="1BB4948C" w14:textId="77777777" w:rsidTr="001870C6">
        <w:trPr>
          <w:trHeight w:val="1350"/>
        </w:trPr>
        <w:tc>
          <w:tcPr>
            <w:tcW w:w="516" w:type="dxa"/>
            <w:shd w:val="clear" w:color="auto" w:fill="auto"/>
            <w:vAlign w:val="center"/>
            <w:hideMark/>
          </w:tcPr>
          <w:p w14:paraId="7473FBE8" w14:textId="77777777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2093E0E7" w14:textId="01C03C8B" w:rsidR="00F328B4" w:rsidRPr="001870C6" w:rsidRDefault="00053973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Sağlık Kültür ve Spor</w:t>
            </w:r>
            <w:r w:rsidR="00F328B4"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Daire Başkanlığı</w:t>
            </w:r>
            <w:r w:rsidR="0017251D"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Kurum içi ve</w:t>
            </w:r>
            <w:r w:rsidR="00E46DB3"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kurum </w:t>
            </w:r>
            <w:r w:rsidR="001870C6"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dışı Giden</w:t>
            </w:r>
            <w:r w:rsidR="00F328B4"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Yazışmalar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648EEE" w14:textId="77777777" w:rsidR="00053973" w:rsidRPr="001870C6" w:rsidRDefault="00053973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427CDDD" w14:textId="56EFD48A" w:rsidR="00F328B4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19038" w14:textId="513D2EAA" w:rsidR="00F328B4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D694A0" w14:textId="21DEAF80" w:rsidR="00F328B4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0A7A0" w14:textId="463FA63C" w:rsidR="00F328B4" w:rsidRPr="001870C6" w:rsidRDefault="00E46DB3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Resmi Yazışma Yönetmeliği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B7560" w14:textId="2A184317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BD2ABF4" w14:textId="77777777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C1BA5CE" w14:textId="77777777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EBSY</w:t>
            </w:r>
          </w:p>
        </w:tc>
      </w:tr>
      <w:tr w:rsidR="001870C6" w:rsidRPr="003873E7" w14:paraId="446234D3" w14:textId="77777777" w:rsidTr="001870C6">
        <w:trPr>
          <w:trHeight w:val="1236"/>
        </w:trPr>
        <w:tc>
          <w:tcPr>
            <w:tcW w:w="516" w:type="dxa"/>
            <w:shd w:val="clear" w:color="auto" w:fill="auto"/>
            <w:vAlign w:val="center"/>
            <w:hideMark/>
          </w:tcPr>
          <w:p w14:paraId="79B387FC" w14:textId="77777777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774D989" w14:textId="63DCEE9B" w:rsidR="00F328B4" w:rsidRPr="001870C6" w:rsidRDefault="00053973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Sağlık Kültür ve Spor </w:t>
            </w:r>
            <w:r w:rsidR="00F328B4"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Daire Başkanlığı Kısmi Zamanlı Öğrenci</w:t>
            </w:r>
            <w:r w:rsidR="001D6415"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İşlemleri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A5ADF" w14:textId="68DF7F23" w:rsidR="00F328B4" w:rsidRPr="001870C6" w:rsidRDefault="00053973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D11D3" w14:textId="4B647A60" w:rsidR="00F328B4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1AC50" w14:textId="411D8DA8" w:rsidR="00F328B4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C38AE" w14:textId="61A85472" w:rsidR="00F328B4" w:rsidRPr="001870C6" w:rsidRDefault="00F328B4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MAKÜ Kısmi</w:t>
            </w:r>
          </w:p>
          <w:p w14:paraId="464726DB" w14:textId="77777777" w:rsidR="00F328B4" w:rsidRPr="001870C6" w:rsidRDefault="00F328B4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Zamanlı</w:t>
            </w:r>
          </w:p>
          <w:p w14:paraId="32AA6984" w14:textId="77777777" w:rsidR="00F328B4" w:rsidRPr="001870C6" w:rsidRDefault="00F328B4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  <w:p w14:paraId="4E9EAB25" w14:textId="77777777" w:rsidR="00F328B4" w:rsidRPr="001870C6" w:rsidRDefault="00F328B4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Çalıştırma</w:t>
            </w:r>
          </w:p>
          <w:p w14:paraId="38187B24" w14:textId="77777777" w:rsidR="00F328B4" w:rsidRPr="001870C6" w:rsidRDefault="00F328B4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Usul ve</w:t>
            </w:r>
          </w:p>
          <w:p w14:paraId="1E38DF9C" w14:textId="77777777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Esasları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71ABF" w14:textId="470260F4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AF9D844" w14:textId="3330AD05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Her ayın 24-27 arası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DEAA277" w14:textId="77777777" w:rsidR="00F328B4" w:rsidRPr="001870C6" w:rsidRDefault="00F328B4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Sağlık</w:t>
            </w:r>
          </w:p>
          <w:p w14:paraId="7D676926" w14:textId="77777777" w:rsidR="00F328B4" w:rsidRPr="001870C6" w:rsidRDefault="00F328B4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Kültür ve</w:t>
            </w:r>
          </w:p>
          <w:p w14:paraId="0339C04F" w14:textId="77777777" w:rsidR="00F328B4" w:rsidRPr="001870C6" w:rsidRDefault="00F328B4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Spor Daire</w:t>
            </w:r>
          </w:p>
          <w:p w14:paraId="59934095" w14:textId="77777777" w:rsidR="00F328B4" w:rsidRPr="001870C6" w:rsidRDefault="00F328B4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Başkanlığı</w:t>
            </w:r>
          </w:p>
          <w:p w14:paraId="01218294" w14:textId="77777777" w:rsidR="00F328B4" w:rsidRPr="001870C6" w:rsidRDefault="00F328B4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Otomasyon</w:t>
            </w:r>
          </w:p>
          <w:p w14:paraId="7D9B2833" w14:textId="77777777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Sistemi</w:t>
            </w:r>
          </w:p>
        </w:tc>
      </w:tr>
      <w:tr w:rsidR="001870C6" w:rsidRPr="003873E7" w14:paraId="15237EE4" w14:textId="77777777" w:rsidTr="001870C6">
        <w:trPr>
          <w:trHeight w:val="1244"/>
        </w:trPr>
        <w:tc>
          <w:tcPr>
            <w:tcW w:w="516" w:type="dxa"/>
            <w:shd w:val="clear" w:color="auto" w:fill="auto"/>
            <w:vAlign w:val="center"/>
            <w:hideMark/>
          </w:tcPr>
          <w:p w14:paraId="06915142" w14:textId="77777777" w:rsidR="00C661AD" w:rsidRPr="003873E7" w:rsidRDefault="00C661AD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0FE6F2D9" w14:textId="723CB194" w:rsidR="00C661AD" w:rsidRPr="00085CDD" w:rsidRDefault="00053973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Sağlık Kültür ve Spor </w:t>
            </w:r>
            <w:r w:rsidR="00C661AD"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Daire Başkanlığı Personel Özlük İşlemleri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FF2635" w14:textId="017DA2E3" w:rsidR="00C661AD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97BA6" w14:textId="76A6D1E7" w:rsidR="00C661AD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95237" w14:textId="40EFE287" w:rsidR="00C661AD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3E9B0" w14:textId="77777777" w:rsidR="00C661AD" w:rsidRPr="001870C6" w:rsidRDefault="00C661AD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657-5510 sayılı kanunlar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8D962" w14:textId="3A2BD642" w:rsidR="00C661AD" w:rsidRPr="001870C6" w:rsidRDefault="00053973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1385347" w14:textId="77777777" w:rsidR="00C661AD" w:rsidRPr="001870C6" w:rsidRDefault="00C661AD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8DF99FE" w14:textId="4F8959F7" w:rsidR="00C661AD" w:rsidRPr="001870C6" w:rsidRDefault="00C661AD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EBYS</w:t>
            </w:r>
          </w:p>
        </w:tc>
      </w:tr>
      <w:tr w:rsidR="00EE440B" w:rsidRPr="003873E7" w14:paraId="21D0E00B" w14:textId="77777777" w:rsidTr="009305F3">
        <w:trPr>
          <w:trHeight w:val="1471"/>
        </w:trPr>
        <w:tc>
          <w:tcPr>
            <w:tcW w:w="516" w:type="dxa"/>
            <w:shd w:val="clear" w:color="auto" w:fill="auto"/>
            <w:vAlign w:val="center"/>
            <w:hideMark/>
          </w:tcPr>
          <w:p w14:paraId="0DC7AD99" w14:textId="77777777" w:rsidR="00EE440B" w:rsidRPr="003873E7" w:rsidRDefault="00EE440B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405B85F9" w14:textId="3F4692F9" w:rsidR="00EE440B" w:rsidRPr="00085CDD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Sağlık Kültür ve Spor Daire Başkanlığı SGK işe </w:t>
            </w:r>
            <w:r w:rsidRPr="00085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başlama ve işten ayrılma işlemleri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F6E90" w14:textId="164407CF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701" w:type="dxa"/>
            <w:shd w:val="clear" w:color="auto" w:fill="auto"/>
          </w:tcPr>
          <w:p w14:paraId="6DC10C8F" w14:textId="77777777" w:rsidR="00EE440B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7BD586E" w14:textId="77777777" w:rsidR="00EE440B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10FDD08" w14:textId="77777777" w:rsidR="00EE440B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0B13A44" w14:textId="44BF7C49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52621" w14:textId="1562CE7F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4C19D" w14:textId="308D5238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657 Sayılı Devlet Memurları Kanunu</w:t>
            </w:r>
          </w:p>
          <w:p w14:paraId="5C648704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5510 Sayılı Sosyal Güvenlik Kurumu Kanunu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C7C46" w14:textId="096902B1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9583868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Atama veya ayrılma yazısı tebliğ edildiği tarihten itibaren 15 gün içinde.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878E9B6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KBS</w:t>
            </w:r>
          </w:p>
          <w:p w14:paraId="51AAD597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SGK Tescil İşlemleri</w:t>
            </w:r>
          </w:p>
        </w:tc>
      </w:tr>
      <w:tr w:rsidR="00EE440B" w:rsidRPr="003873E7" w14:paraId="069F57CA" w14:textId="77777777" w:rsidTr="009305F3">
        <w:trPr>
          <w:trHeight w:val="1110"/>
        </w:trPr>
        <w:tc>
          <w:tcPr>
            <w:tcW w:w="516" w:type="dxa"/>
            <w:shd w:val="clear" w:color="auto" w:fill="auto"/>
            <w:vAlign w:val="center"/>
            <w:hideMark/>
          </w:tcPr>
          <w:p w14:paraId="652FC5D5" w14:textId="77777777" w:rsidR="00EE440B" w:rsidRPr="003873E7" w:rsidRDefault="00EE440B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4C5734A" w14:textId="191B96EA" w:rsidR="00EE440B" w:rsidRPr="00085CDD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Sağlık Kültür ve Spor Daire Başkanlığı </w:t>
            </w:r>
            <w:r w:rsidRPr="00085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Maaş hazırlama işlemleri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4C1D6" w14:textId="08B32501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701" w:type="dxa"/>
            <w:shd w:val="clear" w:color="auto" w:fill="auto"/>
          </w:tcPr>
          <w:p w14:paraId="32917D7D" w14:textId="77777777" w:rsidR="00EE440B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D4530AA" w14:textId="77777777" w:rsidR="00EE440B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3ED1492" w14:textId="3713CA50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E39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3AF91B" w14:textId="1DD71A84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3795E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657 Sayılı Devlet Memurları Kanunu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3EF06" w14:textId="74ECA3E3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gün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F5BE40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Her ayın 10’una kadar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A908DDE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KBS</w:t>
            </w:r>
          </w:p>
        </w:tc>
      </w:tr>
      <w:tr w:rsidR="00EE440B" w:rsidRPr="003873E7" w14:paraId="6400D4B6" w14:textId="77777777" w:rsidTr="00A8756E">
        <w:trPr>
          <w:trHeight w:val="1500"/>
        </w:trPr>
        <w:tc>
          <w:tcPr>
            <w:tcW w:w="516" w:type="dxa"/>
            <w:shd w:val="clear" w:color="auto" w:fill="auto"/>
            <w:vAlign w:val="center"/>
            <w:hideMark/>
          </w:tcPr>
          <w:p w14:paraId="29F7A791" w14:textId="77777777" w:rsidR="00EE440B" w:rsidRPr="003873E7" w:rsidRDefault="00EE440B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3595" w:type="dxa"/>
            <w:shd w:val="clear" w:color="auto" w:fill="auto"/>
            <w:hideMark/>
          </w:tcPr>
          <w:p w14:paraId="7971F241" w14:textId="77777777" w:rsidR="00EE440B" w:rsidRPr="00085CDD" w:rsidRDefault="00EE440B" w:rsidP="002475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14:paraId="1CE42E95" w14:textId="2210CC14" w:rsidR="00EE440B" w:rsidRPr="00085CDD" w:rsidRDefault="00EE440B" w:rsidP="00247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Sağlık Kültür ve Spor Daire Başkanlığı, E-Bildirge İşlemleri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BD9D9" w14:textId="654A75E5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701" w:type="dxa"/>
            <w:shd w:val="clear" w:color="auto" w:fill="auto"/>
          </w:tcPr>
          <w:p w14:paraId="0CF9EE01" w14:textId="77777777" w:rsidR="00EE440B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08CB4334" w14:textId="77777777" w:rsidR="00EE440B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541643A" w14:textId="4BEAC66E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1C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AECB6D" w14:textId="6AE25F63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BF03F1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5510 Sayılı Sosyal Güvenlik Kurumu Kanunu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070B3E" w14:textId="72963E23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C47296E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Her ayın 25’ine kadar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10D4DFB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KBS</w:t>
            </w:r>
          </w:p>
          <w:p w14:paraId="06757B1E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SGK Kesenek Bilgi Sistemi</w:t>
            </w:r>
          </w:p>
        </w:tc>
      </w:tr>
      <w:tr w:rsidR="00EE440B" w:rsidRPr="003873E7" w14:paraId="20878C61" w14:textId="77777777" w:rsidTr="00A8756E">
        <w:trPr>
          <w:trHeight w:val="1046"/>
        </w:trPr>
        <w:tc>
          <w:tcPr>
            <w:tcW w:w="516" w:type="dxa"/>
            <w:shd w:val="clear" w:color="auto" w:fill="auto"/>
            <w:vAlign w:val="center"/>
            <w:hideMark/>
          </w:tcPr>
          <w:p w14:paraId="0EED2768" w14:textId="77777777" w:rsidR="00EE440B" w:rsidRPr="003873E7" w:rsidRDefault="00EE440B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595" w:type="dxa"/>
            <w:shd w:val="clear" w:color="auto" w:fill="auto"/>
          </w:tcPr>
          <w:p w14:paraId="3B0D79BA" w14:textId="70194D6D" w:rsidR="00EE440B" w:rsidRPr="00085CDD" w:rsidRDefault="00EE440B" w:rsidP="00247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Sağlık Kültür ve Spor Daire Başkanlığı Sürekli ve Geçici görev yolluğu ödeme işlemleri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3B036" w14:textId="16C6A773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701" w:type="dxa"/>
            <w:shd w:val="clear" w:color="auto" w:fill="auto"/>
          </w:tcPr>
          <w:p w14:paraId="78E0CCF9" w14:textId="77777777" w:rsidR="00EE440B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B8BC0B7" w14:textId="6363708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1C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CEFB1" w14:textId="02AB5A2F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43084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6245 sayılı Harcırah Kanunu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362246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5CDCE0A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Yapılan Seyahat dönüşünde.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3664413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E-Yolluk</w:t>
            </w:r>
          </w:p>
          <w:p w14:paraId="354E8337" w14:textId="53CF109F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MYS</w:t>
            </w:r>
          </w:p>
          <w:p w14:paraId="200CA7A1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E440B" w:rsidRPr="003873E7" w14:paraId="6A37ADD7" w14:textId="77777777" w:rsidTr="00A8756E">
        <w:trPr>
          <w:trHeight w:val="976"/>
        </w:trPr>
        <w:tc>
          <w:tcPr>
            <w:tcW w:w="516" w:type="dxa"/>
            <w:shd w:val="clear" w:color="auto" w:fill="auto"/>
            <w:vAlign w:val="center"/>
            <w:hideMark/>
          </w:tcPr>
          <w:p w14:paraId="0B212442" w14:textId="77777777" w:rsidR="00EE440B" w:rsidRPr="003873E7" w:rsidRDefault="00EE440B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1178A23D" w14:textId="72EFE819" w:rsidR="00EE440B" w:rsidRPr="00085CDD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Sağlık Kültür ve Spor </w:t>
            </w:r>
            <w:r w:rsidRPr="00085C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Daire Başkanlığı Sosyal yardım (Aile Yrd./Doğum Yrd./Ölüm Yrd./Giyecek Yrd.) ödeme işlemi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4C2B8" w14:textId="4752D6D6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701" w:type="dxa"/>
            <w:shd w:val="clear" w:color="auto" w:fill="auto"/>
          </w:tcPr>
          <w:p w14:paraId="14D1726C" w14:textId="77777777" w:rsidR="00EE440B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57DEEE66" w14:textId="4E5B04BC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1C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CABEE" w14:textId="1D9D987F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C7A04" w14:textId="77777777" w:rsidR="00EE440B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657 Sayılı Kanun'un</w:t>
            </w: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202-207-208-211. Maddeleri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1B9E7" w14:textId="07B9C684" w:rsidR="00EE440B" w:rsidRPr="001870C6" w:rsidRDefault="00EE440B" w:rsidP="002475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35B393" w14:textId="77777777" w:rsidR="00EE440B" w:rsidRPr="001870C6" w:rsidRDefault="00EE440B" w:rsidP="002475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336F461" w14:textId="77777777" w:rsidR="00EE440B" w:rsidRPr="001870C6" w:rsidRDefault="00EE440B" w:rsidP="002475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KBS</w:t>
            </w:r>
          </w:p>
          <w:p w14:paraId="2E4A0F3F" w14:textId="77777777" w:rsidR="00EE440B" w:rsidRPr="001870C6" w:rsidRDefault="00EE440B" w:rsidP="002475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870C6" w:rsidRPr="003873E7" w14:paraId="681241AB" w14:textId="77777777" w:rsidTr="001870C6">
        <w:trPr>
          <w:trHeight w:val="976"/>
        </w:trPr>
        <w:tc>
          <w:tcPr>
            <w:tcW w:w="516" w:type="dxa"/>
            <w:shd w:val="clear" w:color="auto" w:fill="auto"/>
            <w:vAlign w:val="center"/>
            <w:hideMark/>
          </w:tcPr>
          <w:p w14:paraId="7514F5A8" w14:textId="77777777" w:rsidR="00F328B4" w:rsidRPr="003873E7" w:rsidRDefault="00F328B4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40212518" w14:textId="23FB9A46" w:rsidR="00F328B4" w:rsidRPr="00085CDD" w:rsidRDefault="00D51FAC" w:rsidP="00247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Sağlık Kültür ve Spor </w:t>
            </w:r>
            <w:r w:rsidR="00EE44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Daire Başkanlığı Sendika Te</w:t>
            </w:r>
            <w:r w:rsidR="00F328B4"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vkifat Listelerinin gönderilmesi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8D552" w14:textId="62B34B63" w:rsidR="00F328B4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3C8F31" w14:textId="47714F02" w:rsidR="00F328B4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E33ED" w14:textId="30698EC9" w:rsidR="00F328B4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4C756" w14:textId="67007CC5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4688 Sayılı</w:t>
            </w:r>
            <w:r w:rsidR="001870C6"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Kamu</w:t>
            </w:r>
          </w:p>
          <w:p w14:paraId="4989D3DD" w14:textId="07596EFA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Görevlileri</w:t>
            </w:r>
            <w:r w:rsidR="001870C6"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Sendikaları</w:t>
            </w:r>
          </w:p>
          <w:p w14:paraId="38F6FBC5" w14:textId="4B6DFB9E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 Toplu</w:t>
            </w:r>
            <w:r w:rsidR="001870C6"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Sözleşme</w:t>
            </w:r>
          </w:p>
          <w:p w14:paraId="7625972B" w14:textId="77777777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Kanunu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254E53" w14:textId="60052E59" w:rsidR="00F328B4" w:rsidRPr="001870C6" w:rsidRDefault="001D6415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13A89D1" w14:textId="77777777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Her ayın 10 ile 15 arası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DC5CB3A" w14:textId="100B5C11" w:rsidR="00F328B4" w:rsidRPr="001870C6" w:rsidRDefault="00F328B4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KBS, EBYS</w:t>
            </w:r>
          </w:p>
        </w:tc>
      </w:tr>
      <w:tr w:rsidR="001870C6" w:rsidRPr="003873E7" w14:paraId="0099C400" w14:textId="77777777" w:rsidTr="001870C6">
        <w:trPr>
          <w:trHeight w:val="991"/>
        </w:trPr>
        <w:tc>
          <w:tcPr>
            <w:tcW w:w="516" w:type="dxa"/>
            <w:shd w:val="clear" w:color="auto" w:fill="auto"/>
            <w:vAlign w:val="center"/>
            <w:hideMark/>
          </w:tcPr>
          <w:p w14:paraId="1F6E1B02" w14:textId="77777777" w:rsidR="009B3EB6" w:rsidRPr="003873E7" w:rsidRDefault="009B3EB6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5E0EE60E" w14:textId="130EDF17" w:rsidR="009B3EB6" w:rsidRPr="00085CDD" w:rsidRDefault="009B3EB6" w:rsidP="00247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CDD">
              <w:rPr>
                <w:rFonts w:ascii="Times New Roman" w:hAnsi="Times New Roman" w:cs="Times New Roman"/>
                <w:b/>
                <w:sz w:val="18"/>
                <w:szCs w:val="18"/>
              </w:rPr>
              <w:t>Kurum dışı gelen evrakların arşivlenmesi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C881D" w14:textId="456643CE" w:rsidR="009B3EB6" w:rsidRPr="001870C6" w:rsidRDefault="00EB632A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EC95B" w14:textId="1248AA19" w:rsidR="009B3EB6" w:rsidRPr="001870C6" w:rsidRDefault="00EB632A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F759C" w14:textId="3A31438C" w:rsidR="009B3EB6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06ECF6" w14:textId="5B8CAF30" w:rsidR="009B3EB6" w:rsidRPr="001870C6" w:rsidRDefault="009B3EB6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BD4248" w14:textId="541C1E2B" w:rsidR="009B3EB6" w:rsidRPr="001870C6" w:rsidRDefault="009B3EB6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 dakika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E67233" w14:textId="6764B461" w:rsidR="009B3EB6" w:rsidRPr="001870C6" w:rsidRDefault="009B3EB6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8B7DCAE" w14:textId="389280D1" w:rsidR="009B3EB6" w:rsidRPr="001870C6" w:rsidRDefault="009B3EB6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1870C6" w:rsidRPr="003873E7" w14:paraId="38B6DB6F" w14:textId="77777777" w:rsidTr="001870C6">
        <w:trPr>
          <w:trHeight w:val="1132"/>
        </w:trPr>
        <w:tc>
          <w:tcPr>
            <w:tcW w:w="516" w:type="dxa"/>
            <w:shd w:val="clear" w:color="auto" w:fill="auto"/>
            <w:vAlign w:val="center"/>
          </w:tcPr>
          <w:p w14:paraId="4C7C0B16" w14:textId="55BE2CE3" w:rsidR="009B3EB6" w:rsidRPr="003873E7" w:rsidRDefault="009B3EB6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873E7">
              <w:rPr>
                <w:rFonts w:eastAsia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4DC237B6" w14:textId="7BCCF56D" w:rsidR="009B3EB6" w:rsidRPr="00085CDD" w:rsidRDefault="009B3EB6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CDD">
              <w:rPr>
                <w:rFonts w:ascii="Times New Roman" w:hAnsi="Times New Roman" w:cs="Times New Roman"/>
                <w:b/>
                <w:sz w:val="18"/>
                <w:szCs w:val="18"/>
              </w:rPr>
              <w:t>Kurum dışı giden evrakların hazırlanarak postaya verilmesi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03076" w14:textId="12C269DD" w:rsidR="009B3EB6" w:rsidRPr="001870C6" w:rsidRDefault="00EB632A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FF58F" w14:textId="3B307078" w:rsidR="009B3EB6" w:rsidRPr="001870C6" w:rsidRDefault="00EB632A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Hidayet KOÇ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C4EDC" w14:textId="0733CD88" w:rsidR="009B3EB6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A1494" w14:textId="4E0E65AA" w:rsidR="009B3EB6" w:rsidRPr="001870C6" w:rsidRDefault="009B3EB6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94569E" w14:textId="1FEF615A" w:rsidR="009B3EB6" w:rsidRPr="001870C6" w:rsidRDefault="009B3EB6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 dakika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8CBD7F9" w14:textId="77777777" w:rsidR="009B3EB6" w:rsidRPr="001870C6" w:rsidRDefault="009B3EB6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F292681" w14:textId="77777777" w:rsidR="009B3EB6" w:rsidRPr="001870C6" w:rsidRDefault="009B3EB6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870C6" w:rsidRPr="003873E7" w14:paraId="14760A9F" w14:textId="77777777" w:rsidTr="001870C6">
        <w:trPr>
          <w:trHeight w:val="1132"/>
        </w:trPr>
        <w:tc>
          <w:tcPr>
            <w:tcW w:w="516" w:type="dxa"/>
            <w:shd w:val="clear" w:color="auto" w:fill="auto"/>
            <w:vAlign w:val="center"/>
          </w:tcPr>
          <w:p w14:paraId="11C1C7AA" w14:textId="0F824424" w:rsidR="0043483F" w:rsidRPr="003873E7" w:rsidRDefault="0043483F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13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521583EC" w14:textId="01032900" w:rsidR="0043483F" w:rsidRPr="001870C6" w:rsidRDefault="00085CDD" w:rsidP="0024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C6">
              <w:rPr>
                <w:rFonts w:ascii="Times New Roman" w:hAnsi="Times New Roman" w:cs="Times New Roman"/>
                <w:b/>
                <w:sz w:val="20"/>
                <w:szCs w:val="20"/>
              </w:rPr>
              <w:t>Sks Bilgi İşlem, Yangın Alarm Sistemi, Büro Makinaları, Bakım-Onarımı Ve Arıza Bildirimi                                                                                                                                                                                                                                        Yemekhane Otomosyon Sisteminin İşletilmesi Ve Arıza Bildirimi                                                                                    Daire Başkanı Ve Şube Müdürleri Tarafından Verilecek Diğer Görevleri Yapmak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2D34C" w14:textId="20C9A4D9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Halit DİLMAÇÜNAL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0C6ED" w14:textId="49B9A61F" w:rsidR="0043483F" w:rsidRPr="001870C6" w:rsidRDefault="004755AC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Muhammed Talha GÜNAY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7C5468" w14:textId="39101EB0" w:rsidR="0043483F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ED940" w14:textId="77777777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119F5" w14:textId="4E3D0645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96D9E33" w14:textId="77777777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D5AEE55" w14:textId="5B4162DD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 YEMEKHANE OTOMOSYON SİSTEMİ</w:t>
            </w:r>
          </w:p>
        </w:tc>
      </w:tr>
      <w:tr w:rsidR="001870C6" w:rsidRPr="003873E7" w14:paraId="085E8A10" w14:textId="77777777" w:rsidTr="001870C6">
        <w:trPr>
          <w:trHeight w:val="1132"/>
        </w:trPr>
        <w:tc>
          <w:tcPr>
            <w:tcW w:w="516" w:type="dxa"/>
            <w:shd w:val="clear" w:color="auto" w:fill="auto"/>
            <w:vAlign w:val="center"/>
          </w:tcPr>
          <w:p w14:paraId="62DEC25C" w14:textId="0F95174B" w:rsidR="0043483F" w:rsidRDefault="0043483F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16D3358A" w14:textId="4FF4A858" w:rsidR="0043483F" w:rsidRPr="001870C6" w:rsidRDefault="00085CDD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Sks Ve Yemekhane Bilgisayar Bakım-Onarımı                                                                                                                        Yemekhane Otomosyon Sisteminin İşletilmesi Ve Arıza Bildirimi                                                                                   Daire Başkanı Ve Şube Müdürleri Tarafından Verilecek Diğer Görevleri Yapmak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9BB1C" w14:textId="7704E4B3" w:rsidR="0043483F" w:rsidRPr="001870C6" w:rsidRDefault="004755AC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Halit DİLMAÇÜNAL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C020E" w14:textId="10E32F9F" w:rsidR="0043483F" w:rsidRPr="001870C6" w:rsidRDefault="005152BC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Burak BALCI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F7A79B" w14:textId="5E6F00D4" w:rsidR="0043483F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5BAF4" w14:textId="35CA1B18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41EDB9" w14:textId="318E9A7E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4985D5" w14:textId="77777777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BA01BFD" w14:textId="5251C3D4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 YEMEKHANE OTOMOSYON SİSTEMİ</w:t>
            </w:r>
          </w:p>
        </w:tc>
      </w:tr>
      <w:tr w:rsidR="001870C6" w:rsidRPr="003873E7" w14:paraId="4D850B24" w14:textId="77777777" w:rsidTr="001870C6">
        <w:trPr>
          <w:trHeight w:val="2600"/>
        </w:trPr>
        <w:tc>
          <w:tcPr>
            <w:tcW w:w="516" w:type="dxa"/>
            <w:shd w:val="clear" w:color="auto" w:fill="auto"/>
            <w:vAlign w:val="center"/>
          </w:tcPr>
          <w:p w14:paraId="53ED88DE" w14:textId="040931A2" w:rsidR="0043483F" w:rsidRDefault="0043483F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15</w:t>
            </w:r>
          </w:p>
        </w:tc>
        <w:tc>
          <w:tcPr>
            <w:tcW w:w="3595" w:type="dxa"/>
            <w:shd w:val="clear" w:color="auto" w:fill="auto"/>
          </w:tcPr>
          <w:p w14:paraId="73DAAFA6" w14:textId="7226D3FE" w:rsidR="00085CDD" w:rsidRDefault="00085CDD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Sks Soğutma, Isıtma, Havalandırma Sistemleri Tamir Bakım-Onarımı Ve Arıza Bildirimi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       </w:t>
            </w: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Su Tesisatı, Mutfak Ekipmanları, Soğuk Hava Depoları, Dış Üniteler, Asansör, Yangın Tesisatı Ve Genel Tamir Bakım Onarım Ve Arıza Bildirimi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Sks Elektrik, Telefon, Fax, İnternet Kablolama Ve Ups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Cihazlarının Arıza Bildirimi</w:t>
            </w:r>
          </w:p>
          <w:p w14:paraId="5AA87C12" w14:textId="27916100" w:rsidR="0043483F" w:rsidRPr="00085CDD" w:rsidRDefault="00085CDD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Daire Başkanı Ve Şube Müdürleri Tarafından Verilecek Diğer Görevleri Yapmak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CAD10" w14:textId="51147055" w:rsidR="0043483F" w:rsidRPr="001870C6" w:rsidRDefault="00DF6799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Ali SEÇİLMİŞ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7EF37" w14:textId="030E9570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20F7DC" w14:textId="34B5A9EF" w:rsidR="0043483F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17576" w14:textId="77777777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93EEBB" w14:textId="71854459" w:rsidR="0043483F" w:rsidRPr="001870C6" w:rsidRDefault="00DF6799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A3A64FC" w14:textId="77777777" w:rsidR="0043483F" w:rsidRPr="001870C6" w:rsidRDefault="0043483F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D40E459" w14:textId="209C0E5C" w:rsidR="0043483F" w:rsidRPr="001870C6" w:rsidRDefault="00DF6799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1870C6" w:rsidRPr="003873E7" w14:paraId="36E7F9F6" w14:textId="77777777" w:rsidTr="001870C6">
        <w:trPr>
          <w:trHeight w:val="1132"/>
        </w:trPr>
        <w:tc>
          <w:tcPr>
            <w:tcW w:w="516" w:type="dxa"/>
            <w:shd w:val="clear" w:color="auto" w:fill="auto"/>
            <w:vAlign w:val="center"/>
          </w:tcPr>
          <w:p w14:paraId="180EB3C0" w14:textId="7C6D1F8A" w:rsidR="00DF6799" w:rsidRDefault="00DF6799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595" w:type="dxa"/>
            <w:shd w:val="clear" w:color="auto" w:fill="auto"/>
          </w:tcPr>
          <w:p w14:paraId="100914A5" w14:textId="569FA438" w:rsidR="00085CDD" w:rsidRPr="00085CDD" w:rsidRDefault="00085CDD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Haberleşme Hizmetleri</w:t>
            </w:r>
          </w:p>
          <w:p w14:paraId="07129609" w14:textId="4769B35D" w:rsidR="00DF6799" w:rsidRDefault="00085CDD" w:rsidP="00247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Daire Başkanı Ve Şube Müdürleri Tarafından Verilecek Diğer Görevleri Yapmak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27D1B" w14:textId="7C004056" w:rsidR="00DF6799" w:rsidRPr="001870C6" w:rsidRDefault="004755AC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İlkay TERİM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66A99" w14:textId="1D745591" w:rsidR="00DF6799" w:rsidRPr="001870C6" w:rsidRDefault="00DF6799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4437BE" w14:textId="4C6B3EF2" w:rsidR="00DF6799" w:rsidRPr="001870C6" w:rsidRDefault="00EE440B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B246D" w14:textId="77777777" w:rsidR="00DF6799" w:rsidRPr="001870C6" w:rsidRDefault="00DF6799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51507A" w14:textId="50B6F6FE" w:rsidR="00DF6799" w:rsidRPr="001870C6" w:rsidRDefault="00DF6799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3891AEF" w14:textId="77777777" w:rsidR="00DF6799" w:rsidRPr="001870C6" w:rsidRDefault="00DF6799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DDB08A8" w14:textId="162E57C6" w:rsidR="00DF6799" w:rsidRPr="001870C6" w:rsidRDefault="00DF6799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1870C6" w:rsidRPr="003873E7" w14:paraId="6D11FEBF" w14:textId="77777777" w:rsidTr="001870C6">
        <w:trPr>
          <w:trHeight w:val="1132"/>
        </w:trPr>
        <w:tc>
          <w:tcPr>
            <w:tcW w:w="516" w:type="dxa"/>
            <w:shd w:val="clear" w:color="auto" w:fill="auto"/>
            <w:vAlign w:val="center"/>
          </w:tcPr>
          <w:p w14:paraId="3DD3F9F3" w14:textId="5CC2CBA6" w:rsidR="00DF6799" w:rsidRDefault="00085CDD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17</w:t>
            </w:r>
          </w:p>
        </w:tc>
        <w:tc>
          <w:tcPr>
            <w:tcW w:w="3595" w:type="dxa"/>
            <w:shd w:val="clear" w:color="auto" w:fill="auto"/>
          </w:tcPr>
          <w:p w14:paraId="21323142" w14:textId="77777777" w:rsidR="00085CDD" w:rsidRDefault="00085CDD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14:paraId="0828A963" w14:textId="762D8BA6" w:rsidR="00DF6799" w:rsidRPr="00085CDD" w:rsidRDefault="00085CDD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Sks</w:t>
            </w:r>
            <w:r w:rsidRPr="00085C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Daire Başkanlığı Temizlik İşlemleri ve Depo Temizlik ve düzenleme işlemleri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82D57" w14:textId="3155AA3C" w:rsidR="00DF6799" w:rsidRDefault="00085CDD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7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Alihan ÇETİN</w:t>
            </w:r>
            <w:r w:rsidR="0047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ER</w:t>
            </w:r>
          </w:p>
          <w:p w14:paraId="1AF6E0BB" w14:textId="20CAEB00" w:rsidR="004755AC" w:rsidRPr="001870C6" w:rsidRDefault="004755AC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Osman ÇETİN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5E7C6" w14:textId="77777777" w:rsidR="005152BC" w:rsidRDefault="005152BC" w:rsidP="0051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CB7D5E0" w14:textId="264D8EA4" w:rsidR="005152BC" w:rsidRDefault="005152BC" w:rsidP="0051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Hatice YÜCEL</w:t>
            </w:r>
          </w:p>
          <w:p w14:paraId="0C182E65" w14:textId="1C57BB44" w:rsidR="004755AC" w:rsidRPr="001870C6" w:rsidRDefault="004755AC" w:rsidP="0024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87E9C" w14:textId="37B0191C" w:rsidR="00DF6799" w:rsidRDefault="00EE440B" w:rsidP="002475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DD6B4" w14:textId="77777777" w:rsidR="00DF6799" w:rsidRPr="003873E7" w:rsidRDefault="00DF6799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827B6D" w14:textId="77777777" w:rsidR="00DF6799" w:rsidRDefault="00DF6799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BC5DBBE" w14:textId="77777777" w:rsidR="00DF6799" w:rsidRPr="003873E7" w:rsidRDefault="00DF6799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08BC503" w14:textId="77777777" w:rsidR="00DF6799" w:rsidRDefault="00DF6799" w:rsidP="002475E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048AF79D" w14:textId="77777777" w:rsidR="00593DB5" w:rsidRDefault="00593DB5" w:rsidP="002475E4">
      <w:pPr>
        <w:jc w:val="center"/>
        <w:rPr>
          <w:sz w:val="18"/>
          <w:szCs w:val="18"/>
        </w:rPr>
      </w:pPr>
    </w:p>
    <w:p w14:paraId="4B4739F4" w14:textId="77777777" w:rsidR="001870C6" w:rsidRDefault="001870C6" w:rsidP="002475E4">
      <w:pPr>
        <w:jc w:val="center"/>
        <w:rPr>
          <w:sz w:val="18"/>
          <w:szCs w:val="18"/>
        </w:rPr>
      </w:pPr>
    </w:p>
    <w:p w14:paraId="06872CF8" w14:textId="77777777" w:rsidR="001870C6" w:rsidRDefault="001870C6" w:rsidP="002475E4">
      <w:pPr>
        <w:jc w:val="center"/>
        <w:rPr>
          <w:sz w:val="18"/>
          <w:szCs w:val="18"/>
        </w:rPr>
      </w:pPr>
    </w:p>
    <w:p w14:paraId="0AD4EC15" w14:textId="77777777" w:rsidR="001870C6" w:rsidRDefault="001870C6" w:rsidP="002475E4">
      <w:pPr>
        <w:jc w:val="center"/>
        <w:rPr>
          <w:sz w:val="18"/>
          <w:szCs w:val="18"/>
        </w:rPr>
      </w:pPr>
    </w:p>
    <w:p w14:paraId="257187C5" w14:textId="77777777" w:rsidR="001870C6" w:rsidRDefault="001870C6" w:rsidP="002475E4">
      <w:pPr>
        <w:jc w:val="center"/>
        <w:rPr>
          <w:sz w:val="18"/>
          <w:szCs w:val="18"/>
        </w:rPr>
      </w:pPr>
    </w:p>
    <w:p w14:paraId="0F725581" w14:textId="77777777" w:rsidR="001870C6" w:rsidRDefault="001870C6" w:rsidP="002475E4">
      <w:pPr>
        <w:jc w:val="center"/>
        <w:rPr>
          <w:sz w:val="18"/>
          <w:szCs w:val="18"/>
        </w:rPr>
      </w:pPr>
    </w:p>
    <w:p w14:paraId="3046ED89" w14:textId="77777777" w:rsidR="001870C6" w:rsidRDefault="001870C6" w:rsidP="002475E4">
      <w:pPr>
        <w:jc w:val="center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-38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1959"/>
        <w:gridCol w:w="3114"/>
      </w:tblGrid>
      <w:tr w:rsidR="001870C6" w:rsidRPr="003873E7" w14:paraId="71FFAC76" w14:textId="77777777" w:rsidTr="001870C6">
        <w:trPr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200B7120" w14:textId="77777777" w:rsidR="001870C6" w:rsidRPr="003873E7" w:rsidRDefault="001870C6" w:rsidP="00247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pacing w:val="-2"/>
                <w:sz w:val="18"/>
                <w:szCs w:val="18"/>
              </w:rPr>
              <w:lastRenderedPageBreak/>
              <w:t>B</w:t>
            </w:r>
            <w:r w:rsidRPr="003873E7">
              <w:rPr>
                <w:b/>
                <w:sz w:val="18"/>
                <w:szCs w:val="18"/>
              </w:rPr>
              <w:t>u dokum</w:t>
            </w:r>
            <w:r w:rsidRPr="003873E7">
              <w:rPr>
                <w:b/>
                <w:spacing w:val="-1"/>
                <w:sz w:val="18"/>
                <w:szCs w:val="18"/>
              </w:rPr>
              <w:t>a</w:t>
            </w:r>
            <w:r w:rsidRPr="003873E7">
              <w:rPr>
                <w:b/>
                <w:sz w:val="18"/>
                <w:szCs w:val="18"/>
              </w:rPr>
              <w:t>n</w:t>
            </w:r>
            <w:r w:rsidRPr="003873E7">
              <w:rPr>
                <w:b/>
                <w:spacing w:val="2"/>
                <w:sz w:val="18"/>
                <w:szCs w:val="18"/>
              </w:rPr>
              <w:t>d</w:t>
            </w:r>
            <w:r w:rsidRPr="003873E7">
              <w:rPr>
                <w:b/>
                <w:sz w:val="18"/>
                <w:szCs w:val="18"/>
              </w:rPr>
              <w:t>a</w:t>
            </w:r>
            <w:r w:rsidRPr="003873E7">
              <w:rPr>
                <w:b/>
                <w:spacing w:val="-1"/>
                <w:sz w:val="18"/>
                <w:szCs w:val="18"/>
              </w:rPr>
              <w:t xml:space="preserve"> aç</w:t>
            </w:r>
            <w:r w:rsidRPr="003873E7">
              <w:rPr>
                <w:b/>
                <w:sz w:val="18"/>
                <w:szCs w:val="18"/>
              </w:rPr>
              <w:t>ık</w:t>
            </w:r>
            <w:r w:rsidRPr="003873E7">
              <w:rPr>
                <w:b/>
                <w:spacing w:val="1"/>
                <w:sz w:val="18"/>
                <w:szCs w:val="18"/>
              </w:rPr>
              <w:t>l</w:t>
            </w:r>
            <w:r w:rsidRPr="003873E7">
              <w:rPr>
                <w:b/>
                <w:spacing w:val="-1"/>
                <w:sz w:val="18"/>
                <w:szCs w:val="18"/>
              </w:rPr>
              <w:t>a</w:t>
            </w:r>
            <w:r w:rsidRPr="003873E7">
              <w:rPr>
                <w:b/>
                <w:spacing w:val="2"/>
                <w:sz w:val="18"/>
                <w:szCs w:val="18"/>
              </w:rPr>
              <w:t>n</w:t>
            </w:r>
            <w:r w:rsidRPr="003873E7">
              <w:rPr>
                <w:b/>
                <w:spacing w:val="1"/>
                <w:sz w:val="18"/>
                <w:szCs w:val="18"/>
              </w:rPr>
              <w:t>a</w:t>
            </w:r>
            <w:r w:rsidRPr="003873E7">
              <w:rPr>
                <w:b/>
                <w:sz w:val="18"/>
                <w:szCs w:val="18"/>
              </w:rPr>
              <w:t xml:space="preserve">n </w:t>
            </w:r>
            <w:r w:rsidRPr="003873E7">
              <w:rPr>
                <w:b/>
                <w:spacing w:val="-2"/>
                <w:sz w:val="18"/>
                <w:szCs w:val="18"/>
              </w:rPr>
              <w:t>iş tanım(lar)ımı</w:t>
            </w:r>
            <w:r w:rsidRPr="003873E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873E7">
              <w:rPr>
                <w:b/>
                <w:sz w:val="18"/>
                <w:szCs w:val="18"/>
              </w:rPr>
              <w:t>okudum. Gö</w:t>
            </w:r>
            <w:r w:rsidRPr="003873E7">
              <w:rPr>
                <w:b/>
                <w:spacing w:val="-1"/>
                <w:sz w:val="18"/>
                <w:szCs w:val="18"/>
              </w:rPr>
              <w:t>re</w:t>
            </w:r>
            <w:r w:rsidRPr="003873E7">
              <w:rPr>
                <w:b/>
                <w:sz w:val="18"/>
                <w:szCs w:val="18"/>
              </w:rPr>
              <w:t>v(ler)i</w:t>
            </w:r>
            <w:r w:rsidRPr="003873E7">
              <w:rPr>
                <w:b/>
                <w:spacing w:val="1"/>
                <w:sz w:val="18"/>
                <w:szCs w:val="18"/>
              </w:rPr>
              <w:t>m</w:t>
            </w:r>
            <w:r w:rsidRPr="003873E7">
              <w:rPr>
                <w:b/>
                <w:sz w:val="18"/>
                <w:szCs w:val="18"/>
              </w:rPr>
              <w:t>i mevzuatta ve ilgili süreçlerin prosedürlerinde</w:t>
            </w:r>
            <w:r w:rsidRPr="003873E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873E7">
              <w:rPr>
                <w:b/>
                <w:spacing w:val="2"/>
                <w:sz w:val="18"/>
                <w:szCs w:val="18"/>
              </w:rPr>
              <w:t>b</w:t>
            </w:r>
            <w:r w:rsidRPr="003873E7">
              <w:rPr>
                <w:b/>
                <w:spacing w:val="-1"/>
                <w:sz w:val="18"/>
                <w:szCs w:val="18"/>
              </w:rPr>
              <w:t>e</w:t>
            </w:r>
            <w:r w:rsidRPr="003873E7">
              <w:rPr>
                <w:b/>
                <w:sz w:val="18"/>
                <w:szCs w:val="18"/>
              </w:rPr>
              <w:t>l</w:t>
            </w:r>
            <w:r w:rsidRPr="003873E7">
              <w:rPr>
                <w:b/>
                <w:spacing w:val="1"/>
                <w:sz w:val="18"/>
                <w:szCs w:val="18"/>
              </w:rPr>
              <w:t>i</w:t>
            </w:r>
            <w:r w:rsidRPr="003873E7">
              <w:rPr>
                <w:b/>
                <w:sz w:val="18"/>
                <w:szCs w:val="18"/>
              </w:rPr>
              <w:t xml:space="preserve">rtilen kapsamda yerine </w:t>
            </w:r>
            <w:r w:rsidRPr="003873E7">
              <w:rPr>
                <w:b/>
                <w:spacing w:val="-2"/>
                <w:position w:val="-1"/>
                <w:sz w:val="18"/>
                <w:szCs w:val="18"/>
              </w:rPr>
              <w:t>g</w:t>
            </w:r>
            <w:r w:rsidRPr="003873E7">
              <w:rPr>
                <w:b/>
                <w:spacing w:val="-1"/>
                <w:position w:val="-1"/>
                <w:sz w:val="18"/>
                <w:szCs w:val="18"/>
              </w:rPr>
              <w:t>e</w:t>
            </w:r>
            <w:r w:rsidRPr="003873E7">
              <w:rPr>
                <w:b/>
                <w:position w:val="-1"/>
                <w:sz w:val="18"/>
                <w:szCs w:val="18"/>
              </w:rPr>
              <w:t>t</w:t>
            </w:r>
            <w:r w:rsidRPr="003873E7">
              <w:rPr>
                <w:b/>
                <w:spacing w:val="1"/>
                <w:position w:val="-1"/>
                <w:sz w:val="18"/>
                <w:szCs w:val="18"/>
              </w:rPr>
              <w:t>i</w:t>
            </w:r>
            <w:r w:rsidRPr="003873E7">
              <w:rPr>
                <w:b/>
                <w:position w:val="-1"/>
                <w:sz w:val="18"/>
                <w:szCs w:val="18"/>
              </w:rPr>
              <w:t>rm</w:t>
            </w:r>
            <w:r w:rsidRPr="003873E7">
              <w:rPr>
                <w:b/>
                <w:spacing w:val="3"/>
                <w:position w:val="-1"/>
                <w:sz w:val="18"/>
                <w:szCs w:val="18"/>
              </w:rPr>
              <w:t>e</w:t>
            </w:r>
            <w:r w:rsidRPr="003873E7">
              <w:rPr>
                <w:b/>
                <w:spacing w:val="-5"/>
                <w:position w:val="-1"/>
                <w:sz w:val="18"/>
                <w:szCs w:val="18"/>
              </w:rPr>
              <w:t>y</w:t>
            </w:r>
            <w:r w:rsidRPr="003873E7">
              <w:rPr>
                <w:b/>
                <w:position w:val="-1"/>
                <w:sz w:val="18"/>
                <w:szCs w:val="18"/>
              </w:rPr>
              <w:t xml:space="preserve">i </w:t>
            </w:r>
            <w:r w:rsidRPr="003873E7">
              <w:rPr>
                <w:b/>
                <w:spacing w:val="3"/>
                <w:position w:val="-1"/>
                <w:sz w:val="18"/>
                <w:szCs w:val="18"/>
              </w:rPr>
              <w:t>k</w:t>
            </w:r>
            <w:r w:rsidRPr="003873E7">
              <w:rPr>
                <w:b/>
                <w:spacing w:val="-1"/>
                <w:position w:val="-1"/>
                <w:sz w:val="18"/>
                <w:szCs w:val="18"/>
              </w:rPr>
              <w:t>a</w:t>
            </w:r>
            <w:r w:rsidRPr="003873E7">
              <w:rPr>
                <w:b/>
                <w:position w:val="-1"/>
                <w:sz w:val="18"/>
                <w:szCs w:val="18"/>
              </w:rPr>
              <w:t>bul ed</w:t>
            </w:r>
            <w:r w:rsidRPr="003873E7">
              <w:rPr>
                <w:b/>
                <w:spacing w:val="5"/>
                <w:position w:val="-1"/>
                <w:sz w:val="18"/>
                <w:szCs w:val="18"/>
              </w:rPr>
              <w:t>i</w:t>
            </w:r>
            <w:r w:rsidRPr="003873E7">
              <w:rPr>
                <w:b/>
                <w:spacing w:val="-5"/>
                <w:position w:val="-1"/>
                <w:sz w:val="18"/>
                <w:szCs w:val="18"/>
              </w:rPr>
              <w:t>y</w:t>
            </w:r>
            <w:r w:rsidRPr="003873E7">
              <w:rPr>
                <w:b/>
                <w:position w:val="-1"/>
                <w:sz w:val="18"/>
                <w:szCs w:val="18"/>
              </w:rPr>
              <w:t>o</w:t>
            </w:r>
            <w:r w:rsidRPr="003873E7">
              <w:rPr>
                <w:b/>
                <w:spacing w:val="-1"/>
                <w:position w:val="-1"/>
                <w:sz w:val="18"/>
                <w:szCs w:val="18"/>
              </w:rPr>
              <w:t>r</w:t>
            </w:r>
            <w:r w:rsidRPr="003873E7">
              <w:rPr>
                <w:b/>
                <w:spacing w:val="2"/>
                <w:position w:val="-1"/>
                <w:sz w:val="18"/>
                <w:szCs w:val="18"/>
              </w:rPr>
              <w:t>u</w:t>
            </w:r>
            <w:r w:rsidRPr="003873E7">
              <w:rPr>
                <w:b/>
                <w:position w:val="-1"/>
                <w:sz w:val="18"/>
                <w:szCs w:val="18"/>
              </w:rPr>
              <w:t>m.</w:t>
            </w:r>
          </w:p>
        </w:tc>
      </w:tr>
      <w:tr w:rsidR="001870C6" w:rsidRPr="003873E7" w14:paraId="49FA18B4" w14:textId="77777777" w:rsidTr="001870C6">
        <w:trPr>
          <w:trHeight w:val="491"/>
        </w:trPr>
        <w:tc>
          <w:tcPr>
            <w:tcW w:w="4509" w:type="dxa"/>
            <w:shd w:val="clear" w:color="auto" w:fill="C6D9F1" w:themeFill="text2" w:themeFillTint="33"/>
            <w:vAlign w:val="center"/>
          </w:tcPr>
          <w:p w14:paraId="78882D3D" w14:textId="77777777" w:rsidR="001870C6" w:rsidRPr="003873E7" w:rsidRDefault="001870C6" w:rsidP="002475E4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1B3C7F77" w14:textId="77777777" w:rsidR="001870C6" w:rsidRPr="003873E7" w:rsidRDefault="001870C6" w:rsidP="002475E4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114" w:type="dxa"/>
            <w:shd w:val="clear" w:color="auto" w:fill="C6D9F1" w:themeFill="text2" w:themeFillTint="33"/>
            <w:vAlign w:val="center"/>
          </w:tcPr>
          <w:p w14:paraId="7AF2A6E8" w14:textId="77777777" w:rsidR="001870C6" w:rsidRPr="003873E7" w:rsidRDefault="001870C6" w:rsidP="002475E4">
            <w:pPr>
              <w:jc w:val="center"/>
              <w:rPr>
                <w:b/>
                <w:sz w:val="18"/>
                <w:szCs w:val="18"/>
              </w:rPr>
            </w:pPr>
            <w:r w:rsidRPr="003873E7">
              <w:rPr>
                <w:b/>
                <w:sz w:val="18"/>
                <w:szCs w:val="18"/>
              </w:rPr>
              <w:t>İmza</w:t>
            </w:r>
          </w:p>
        </w:tc>
      </w:tr>
      <w:tr w:rsidR="001870C6" w:rsidRPr="003873E7" w14:paraId="7D2BBDF7" w14:textId="77777777" w:rsidTr="001870C6">
        <w:trPr>
          <w:trHeight w:val="394"/>
        </w:trPr>
        <w:tc>
          <w:tcPr>
            <w:tcW w:w="4509" w:type="dxa"/>
            <w:shd w:val="clear" w:color="auto" w:fill="auto"/>
            <w:vAlign w:val="center"/>
          </w:tcPr>
          <w:p w14:paraId="1A928623" w14:textId="6B02B9F9" w:rsidR="001870C6" w:rsidRPr="00D15DB5" w:rsidRDefault="00AB7769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Kubilay ÇAKIR</w:t>
            </w:r>
          </w:p>
        </w:tc>
        <w:tc>
          <w:tcPr>
            <w:tcW w:w="1959" w:type="dxa"/>
            <w:vAlign w:val="center"/>
          </w:tcPr>
          <w:p w14:paraId="0230B0E7" w14:textId="7CECFB21" w:rsidR="001870C6" w:rsidRPr="00D15DB5" w:rsidRDefault="00AB7769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0FF4CA3" w14:textId="77777777" w:rsidR="001870C6" w:rsidRPr="003873E7" w:rsidRDefault="001870C6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0C6" w:rsidRPr="003873E7" w14:paraId="3253E1A8" w14:textId="77777777" w:rsidTr="001870C6">
        <w:trPr>
          <w:trHeight w:val="460"/>
        </w:trPr>
        <w:tc>
          <w:tcPr>
            <w:tcW w:w="4509" w:type="dxa"/>
            <w:shd w:val="clear" w:color="auto" w:fill="auto"/>
            <w:vAlign w:val="center"/>
          </w:tcPr>
          <w:p w14:paraId="122398C8" w14:textId="77777777" w:rsidR="001870C6" w:rsidRPr="00D15DB5" w:rsidRDefault="001870C6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B5">
              <w:rPr>
                <w:rFonts w:ascii="Times New Roman" w:hAnsi="Times New Roman" w:cs="Times New Roman"/>
                <w:b/>
                <w:sz w:val="24"/>
                <w:szCs w:val="24"/>
              </w:rPr>
              <w:t>Hüseyin Ali YILMAZ</w:t>
            </w:r>
          </w:p>
        </w:tc>
        <w:tc>
          <w:tcPr>
            <w:tcW w:w="1959" w:type="dxa"/>
            <w:vAlign w:val="center"/>
          </w:tcPr>
          <w:p w14:paraId="7AA8E16E" w14:textId="1D279EA2" w:rsidR="001870C6" w:rsidRPr="00D15DB5" w:rsidRDefault="00AB7769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3BDD42AE" w14:textId="77777777" w:rsidR="001870C6" w:rsidRPr="003873E7" w:rsidRDefault="001870C6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0C6" w:rsidRPr="003873E7" w14:paraId="6F72BA5B" w14:textId="77777777" w:rsidTr="001870C6">
        <w:trPr>
          <w:trHeight w:val="308"/>
        </w:trPr>
        <w:tc>
          <w:tcPr>
            <w:tcW w:w="4509" w:type="dxa"/>
            <w:shd w:val="clear" w:color="auto" w:fill="auto"/>
            <w:vAlign w:val="center"/>
          </w:tcPr>
          <w:p w14:paraId="0DC996DB" w14:textId="77777777" w:rsidR="001870C6" w:rsidRPr="00D15DB5" w:rsidRDefault="001870C6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B5">
              <w:rPr>
                <w:rFonts w:ascii="Times New Roman" w:hAnsi="Times New Roman" w:cs="Times New Roman"/>
                <w:b/>
                <w:sz w:val="24"/>
                <w:szCs w:val="24"/>
              </w:rPr>
              <w:t>Hidayet KOÇ</w:t>
            </w:r>
          </w:p>
        </w:tc>
        <w:tc>
          <w:tcPr>
            <w:tcW w:w="1959" w:type="dxa"/>
            <w:vAlign w:val="center"/>
          </w:tcPr>
          <w:p w14:paraId="09ACFD45" w14:textId="39BC0E8E" w:rsidR="001870C6" w:rsidRPr="00D15DB5" w:rsidRDefault="00AB7769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4C7CEBE6" w14:textId="77777777" w:rsidR="001870C6" w:rsidRPr="003873E7" w:rsidRDefault="001870C6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0C6" w:rsidRPr="003873E7" w14:paraId="58E5421F" w14:textId="77777777" w:rsidTr="001870C6">
        <w:trPr>
          <w:trHeight w:val="375"/>
        </w:trPr>
        <w:tc>
          <w:tcPr>
            <w:tcW w:w="4509" w:type="dxa"/>
            <w:shd w:val="clear" w:color="auto" w:fill="auto"/>
            <w:vAlign w:val="center"/>
          </w:tcPr>
          <w:p w14:paraId="1F64332A" w14:textId="7B0271D2" w:rsidR="001870C6" w:rsidRPr="00D15DB5" w:rsidRDefault="001870C6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B5">
              <w:rPr>
                <w:rFonts w:ascii="Times New Roman" w:hAnsi="Times New Roman" w:cs="Times New Roman"/>
                <w:b/>
                <w:sz w:val="24"/>
                <w:szCs w:val="24"/>
              </w:rPr>
              <w:t>Halit DİLMAÇÜNAL</w:t>
            </w:r>
          </w:p>
        </w:tc>
        <w:tc>
          <w:tcPr>
            <w:tcW w:w="1959" w:type="dxa"/>
            <w:vAlign w:val="center"/>
          </w:tcPr>
          <w:p w14:paraId="620BA0B5" w14:textId="63A05378" w:rsidR="001870C6" w:rsidRPr="00D15DB5" w:rsidRDefault="00AB7769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3212069" w14:textId="77777777" w:rsidR="001870C6" w:rsidRPr="003873E7" w:rsidRDefault="001870C6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0C6" w:rsidRPr="003873E7" w14:paraId="2F129161" w14:textId="77777777" w:rsidTr="001870C6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01D32DAB" w14:textId="374A807E" w:rsidR="001870C6" w:rsidRPr="00D15DB5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 SEÇİLMİ</w:t>
            </w:r>
            <w:r w:rsidR="001870C6" w:rsidRPr="00D15DB5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</w:tc>
        <w:tc>
          <w:tcPr>
            <w:tcW w:w="1959" w:type="dxa"/>
            <w:vAlign w:val="center"/>
          </w:tcPr>
          <w:p w14:paraId="1D8BA99A" w14:textId="6E762610" w:rsidR="001870C6" w:rsidRPr="00D15DB5" w:rsidRDefault="00AB7769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11F6406F" w14:textId="77777777" w:rsidR="001870C6" w:rsidRPr="003873E7" w:rsidRDefault="001870C6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0C6" w:rsidRPr="003873E7" w14:paraId="2B615964" w14:textId="77777777" w:rsidTr="001870C6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492C706B" w14:textId="55E9946A" w:rsidR="001870C6" w:rsidRPr="00D15DB5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Yıldız DAĞDEVİREN</w:t>
            </w:r>
          </w:p>
        </w:tc>
        <w:tc>
          <w:tcPr>
            <w:tcW w:w="1959" w:type="dxa"/>
            <w:vAlign w:val="center"/>
          </w:tcPr>
          <w:p w14:paraId="48E1A36B" w14:textId="19A970C2" w:rsidR="001870C6" w:rsidRPr="00D15DB5" w:rsidRDefault="00AB7769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134724F4" w14:textId="77777777" w:rsidR="001870C6" w:rsidRPr="003873E7" w:rsidRDefault="001870C6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6D8F" w:rsidRPr="003873E7" w14:paraId="5E133C1D" w14:textId="77777777" w:rsidTr="001870C6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67F71146" w14:textId="5B0CAFFB" w:rsidR="006C6D8F" w:rsidRPr="00D15DB5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Muhammed Talha GÜNAY</w:t>
            </w:r>
          </w:p>
        </w:tc>
        <w:tc>
          <w:tcPr>
            <w:tcW w:w="1959" w:type="dxa"/>
            <w:vAlign w:val="center"/>
          </w:tcPr>
          <w:p w14:paraId="0C5E86F8" w14:textId="2DC626C1" w:rsidR="006C6D8F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16C9816" w14:textId="77777777" w:rsidR="006C6D8F" w:rsidRPr="003873E7" w:rsidRDefault="006C6D8F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6D8F" w:rsidRPr="003873E7" w14:paraId="667BED66" w14:textId="77777777" w:rsidTr="001870C6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1954A57A" w14:textId="4E646F2F" w:rsidR="006C6D8F" w:rsidRPr="00D15DB5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İlkay TERİM</w:t>
            </w:r>
          </w:p>
        </w:tc>
        <w:tc>
          <w:tcPr>
            <w:tcW w:w="1959" w:type="dxa"/>
            <w:vAlign w:val="center"/>
          </w:tcPr>
          <w:p w14:paraId="5F5D0539" w14:textId="54BF1475" w:rsidR="006C6D8F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0E9E35A0" w14:textId="77777777" w:rsidR="006C6D8F" w:rsidRPr="003873E7" w:rsidRDefault="006C6D8F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6D8F" w:rsidRPr="003873E7" w14:paraId="2F49D951" w14:textId="77777777" w:rsidTr="001870C6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467664A8" w14:textId="4E769709" w:rsidR="006C6D8F" w:rsidRPr="00D15DB5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Hatice YÜCEL</w:t>
            </w:r>
          </w:p>
        </w:tc>
        <w:tc>
          <w:tcPr>
            <w:tcW w:w="1959" w:type="dxa"/>
            <w:vAlign w:val="center"/>
          </w:tcPr>
          <w:p w14:paraId="470048D0" w14:textId="43477685" w:rsidR="006C6D8F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0F62DD9" w14:textId="77777777" w:rsidR="006C6D8F" w:rsidRPr="003873E7" w:rsidRDefault="006C6D8F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6D8F" w:rsidRPr="003873E7" w14:paraId="7323099C" w14:textId="77777777" w:rsidTr="001870C6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29552C4A" w14:textId="576A55D3" w:rsidR="006C6D8F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Alihan ÇETİNER</w:t>
            </w:r>
          </w:p>
        </w:tc>
        <w:tc>
          <w:tcPr>
            <w:tcW w:w="1959" w:type="dxa"/>
            <w:vAlign w:val="center"/>
          </w:tcPr>
          <w:p w14:paraId="4390E9A6" w14:textId="578C7DC7" w:rsidR="006C6D8F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9606C2F" w14:textId="77777777" w:rsidR="006C6D8F" w:rsidRPr="003873E7" w:rsidRDefault="006C6D8F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6D8F" w:rsidRPr="003873E7" w14:paraId="54309E92" w14:textId="77777777" w:rsidTr="001870C6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4E4D0C8F" w14:textId="45A4894C" w:rsidR="006C6D8F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Osman ÇETİN</w:t>
            </w:r>
          </w:p>
        </w:tc>
        <w:tc>
          <w:tcPr>
            <w:tcW w:w="1959" w:type="dxa"/>
            <w:vAlign w:val="center"/>
          </w:tcPr>
          <w:p w14:paraId="7CE7A7D5" w14:textId="6D3E3A37" w:rsidR="006C6D8F" w:rsidRDefault="006C6D8F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5E1E8712" w14:textId="77777777" w:rsidR="006C6D8F" w:rsidRPr="003873E7" w:rsidRDefault="006C6D8F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311E" w:rsidRPr="003873E7" w14:paraId="1ADC253F" w14:textId="77777777" w:rsidTr="001870C6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4A0271B6" w14:textId="1347FCF6" w:rsidR="0045311E" w:rsidRDefault="0045311E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Burak BALCI</w:t>
            </w:r>
            <w:bookmarkStart w:id="0" w:name="_GoBack"/>
            <w:bookmarkEnd w:id="0"/>
          </w:p>
        </w:tc>
        <w:tc>
          <w:tcPr>
            <w:tcW w:w="1959" w:type="dxa"/>
            <w:vAlign w:val="center"/>
          </w:tcPr>
          <w:p w14:paraId="5AD13B57" w14:textId="785FD760" w:rsidR="0045311E" w:rsidRDefault="0045311E" w:rsidP="0024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7DE6BD9" w14:textId="77777777" w:rsidR="0045311E" w:rsidRPr="003873E7" w:rsidRDefault="0045311E" w:rsidP="002475E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C137909" w14:textId="77777777" w:rsidR="001870C6" w:rsidRDefault="001870C6" w:rsidP="002475E4">
      <w:pPr>
        <w:jc w:val="center"/>
        <w:rPr>
          <w:sz w:val="18"/>
          <w:szCs w:val="18"/>
        </w:rPr>
      </w:pPr>
    </w:p>
    <w:p w14:paraId="02172710" w14:textId="77777777" w:rsidR="001870C6" w:rsidRPr="003873E7" w:rsidRDefault="001870C6" w:rsidP="002475E4">
      <w:pPr>
        <w:jc w:val="center"/>
        <w:rPr>
          <w:sz w:val="18"/>
          <w:szCs w:val="18"/>
        </w:rPr>
      </w:pPr>
    </w:p>
    <w:sectPr w:rsidR="001870C6" w:rsidRPr="003873E7" w:rsidSect="00612D38">
      <w:headerReference w:type="default" r:id="rId8"/>
      <w:footerReference w:type="default" r:id="rId9"/>
      <w:pgSz w:w="16838" w:h="11906" w:orient="landscape"/>
      <w:pgMar w:top="567" w:right="1134" w:bottom="567" w:left="1134" w:header="709" w:footer="1814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24FC" w14:textId="77777777" w:rsidR="00095319" w:rsidRDefault="00095319" w:rsidP="007C16E7">
      <w:pPr>
        <w:spacing w:after="0" w:line="240" w:lineRule="auto"/>
      </w:pPr>
      <w:r>
        <w:separator/>
      </w:r>
    </w:p>
  </w:endnote>
  <w:endnote w:type="continuationSeparator" w:id="0">
    <w:p w14:paraId="0C92AD15" w14:textId="77777777" w:rsidR="00095319" w:rsidRDefault="00095319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1EDD" w14:textId="7C941736" w:rsidR="00F50D49" w:rsidRDefault="00F50D49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10881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3119"/>
      <w:gridCol w:w="4534"/>
    </w:tblGrid>
    <w:tr w:rsidR="00F50D49" w14:paraId="5366B281" w14:textId="77777777" w:rsidTr="001870C6">
      <w:trPr>
        <w:trHeight w:val="397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1B39903" w14:textId="7E07F912" w:rsidR="00F50D49" w:rsidRDefault="00F50D49" w:rsidP="005F7494">
          <w:pPr>
            <w:jc w:val="center"/>
            <w:rPr>
              <w:b/>
            </w:rPr>
          </w:pPr>
          <w:r>
            <w:rPr>
              <w:b/>
            </w:rPr>
            <w:t>Standardizasy</w:t>
          </w:r>
          <w:r w:rsidR="00EE440B">
            <w:rPr>
              <w:b/>
            </w:rPr>
            <w:t xml:space="preserve">on ve Kalite Sistem Geliştirme </w:t>
          </w:r>
          <w:r>
            <w:rPr>
              <w:b/>
            </w:rPr>
            <w:t>Sorumlusu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0201BBB8" w14:textId="77777777" w:rsidR="00F50D49" w:rsidRDefault="00F50D49" w:rsidP="005F7494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4534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178B3B17" w14:textId="77777777" w:rsidR="00F50D49" w:rsidRDefault="00F50D49" w:rsidP="005F7494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F50D49" w14:paraId="16EA0AD9" w14:textId="77777777" w:rsidTr="001870C6">
      <w:trPr>
        <w:trHeight w:val="665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60FC16CB" w14:textId="54343356" w:rsidR="00C63FBB" w:rsidRPr="00D15DB5" w:rsidRDefault="00AB7769" w:rsidP="008D07F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Hidayet KOÇ</w:t>
          </w:r>
        </w:p>
        <w:p w14:paraId="5989EE1C" w14:textId="14B1FA39" w:rsidR="008D07F9" w:rsidRPr="00D15DB5" w:rsidRDefault="00053973" w:rsidP="008D07F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5DB5">
            <w:rPr>
              <w:rFonts w:ascii="Times New Roman" w:hAnsi="Times New Roman" w:cs="Times New Roman"/>
              <w:b/>
              <w:sz w:val="24"/>
              <w:szCs w:val="24"/>
            </w:rPr>
            <w:t>Bilgisayar İşletmeni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vAlign w:val="bottom"/>
          <w:hideMark/>
        </w:tcPr>
        <w:p w14:paraId="1B80987E" w14:textId="3C4C6763" w:rsidR="00F50D49" w:rsidRPr="00D15DB5" w:rsidRDefault="00AB7769" w:rsidP="005F749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Kubilay ÇAKIR</w:t>
          </w:r>
        </w:p>
        <w:p w14:paraId="2F66D7F7" w14:textId="77777777" w:rsidR="00F50D49" w:rsidRPr="00D15DB5" w:rsidRDefault="00F50D49" w:rsidP="005F749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5DB5">
            <w:rPr>
              <w:rFonts w:ascii="Times New Roman" w:hAnsi="Times New Roman" w:cs="Times New Roman"/>
              <w:b/>
              <w:sz w:val="24"/>
              <w:szCs w:val="24"/>
            </w:rPr>
            <w:t>Şube Müdürü</w:t>
          </w:r>
        </w:p>
      </w:tc>
      <w:tc>
        <w:tcPr>
          <w:tcW w:w="4534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1777EF6E" w14:textId="78E35AD7" w:rsidR="00F50D49" w:rsidRPr="00D15DB5" w:rsidRDefault="00AB7769" w:rsidP="005F749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Süleyman YARAR</w:t>
          </w:r>
        </w:p>
        <w:p w14:paraId="6F291A7C" w14:textId="4331CFB4" w:rsidR="00F50D49" w:rsidRPr="00D15DB5" w:rsidRDefault="00053973" w:rsidP="005F749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5DB5">
            <w:rPr>
              <w:rFonts w:ascii="Times New Roman" w:hAnsi="Times New Roman" w:cs="Times New Roman"/>
              <w:b/>
              <w:sz w:val="24"/>
              <w:szCs w:val="24"/>
            </w:rPr>
            <w:t xml:space="preserve">Sağlık Kültür ve Spor </w:t>
          </w:r>
          <w:r w:rsidR="00F50D49" w:rsidRPr="00D15DB5">
            <w:rPr>
              <w:rFonts w:ascii="Times New Roman" w:hAnsi="Times New Roman" w:cs="Times New Roman"/>
              <w:b/>
              <w:sz w:val="24"/>
              <w:szCs w:val="24"/>
            </w:rPr>
            <w:t>Daire Başkanı</w:t>
          </w:r>
        </w:p>
      </w:tc>
    </w:tr>
  </w:tbl>
  <w:p w14:paraId="4CA1662F" w14:textId="77777777" w:rsidR="00323BB2" w:rsidRDefault="00323B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71657" w14:textId="77777777" w:rsidR="00095319" w:rsidRDefault="00095319" w:rsidP="007C16E7">
      <w:pPr>
        <w:spacing w:after="0" w:line="240" w:lineRule="auto"/>
      </w:pPr>
      <w:r>
        <w:separator/>
      </w:r>
    </w:p>
  </w:footnote>
  <w:footnote w:type="continuationSeparator" w:id="0">
    <w:p w14:paraId="7F98EB87" w14:textId="77777777" w:rsidR="00095319" w:rsidRDefault="00095319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861" w:type="dxa"/>
      <w:tblInd w:w="14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358"/>
      <w:gridCol w:w="2499"/>
      <w:gridCol w:w="2501"/>
      <w:gridCol w:w="2501"/>
      <w:gridCol w:w="2501"/>
      <w:gridCol w:w="2501"/>
    </w:tblGrid>
    <w:tr w:rsidR="00323BB2" w14:paraId="79BA48CA" w14:textId="77777777" w:rsidTr="00612D38">
      <w:trPr>
        <w:trHeight w:val="1521"/>
      </w:trPr>
      <w:tc>
        <w:tcPr>
          <w:tcW w:w="2358" w:type="dxa"/>
          <w:vMerge w:val="restart"/>
          <w:vAlign w:val="center"/>
        </w:tcPr>
        <w:p w14:paraId="237E820B" w14:textId="77777777" w:rsidR="00323BB2" w:rsidRPr="00223F29" w:rsidRDefault="00323BB2" w:rsidP="00F236F5">
          <w:pPr>
            <w:jc w:val="center"/>
          </w:pPr>
          <w:r w:rsidRPr="00223F29">
            <w:rPr>
              <w:noProof/>
              <w:lang w:eastAsia="tr-TR"/>
            </w:rPr>
            <w:drawing>
              <wp:inline distT="0" distB="0" distL="0" distR="0" wp14:anchorId="3653A932" wp14:editId="428EA1A8">
                <wp:extent cx="833932" cy="812042"/>
                <wp:effectExtent l="0" t="0" r="444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hmet-Akif-Ersoy-Üniversitesi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37" cy="81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3" w:type="dxa"/>
          <w:gridSpan w:val="5"/>
          <w:tcBorders>
            <w:bottom w:val="thinThickLargeGap" w:sz="24" w:space="0" w:color="auto"/>
          </w:tcBorders>
          <w:vAlign w:val="center"/>
        </w:tcPr>
        <w:p w14:paraId="474FB50A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T.C.</w:t>
          </w:r>
        </w:p>
        <w:p w14:paraId="57E120B1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MEHMET AKİF ERSOY ÜNİVERSİTESİ</w:t>
          </w:r>
        </w:p>
        <w:p w14:paraId="72AFFAE4" w14:textId="05BEEDAD" w:rsidR="00323BB2" w:rsidRDefault="00D51FAC" w:rsidP="00FF5C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</w:t>
          </w:r>
          <w:r w:rsidR="00323BB2" w:rsidRPr="0074318F">
            <w:rPr>
              <w:b/>
              <w:sz w:val="24"/>
              <w:szCs w:val="24"/>
            </w:rPr>
            <w:t xml:space="preserve"> DAİRE BAŞKANLIĞI</w:t>
          </w:r>
        </w:p>
        <w:p w14:paraId="6438FFCD" w14:textId="77777777" w:rsidR="00323BB2" w:rsidRPr="00A60BFE" w:rsidRDefault="00323BB2" w:rsidP="004955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TANIM ÇİZELGESİ</w:t>
          </w:r>
        </w:p>
      </w:tc>
    </w:tr>
    <w:tr w:rsidR="00323BB2" w14:paraId="18033A29" w14:textId="77777777" w:rsidTr="00612D38">
      <w:trPr>
        <w:trHeight w:val="338"/>
      </w:trPr>
      <w:tc>
        <w:tcPr>
          <w:tcW w:w="2358" w:type="dxa"/>
          <w:vMerge/>
          <w:tcBorders>
            <w:top w:val="nil"/>
          </w:tcBorders>
          <w:vAlign w:val="center"/>
        </w:tcPr>
        <w:p w14:paraId="7A876E1B" w14:textId="77777777" w:rsidR="00323BB2" w:rsidRDefault="00323BB2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2499" w:type="dxa"/>
          <w:shd w:val="clear" w:color="auto" w:fill="C6D9F1" w:themeFill="text2" w:themeFillTint="33"/>
          <w:vAlign w:val="center"/>
        </w:tcPr>
        <w:p w14:paraId="38980469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Doküman No</w:t>
          </w:r>
        </w:p>
      </w:tc>
      <w:tc>
        <w:tcPr>
          <w:tcW w:w="2501" w:type="dxa"/>
          <w:shd w:val="clear" w:color="auto" w:fill="C6D9F1" w:themeFill="text2" w:themeFillTint="33"/>
          <w:vAlign w:val="center"/>
        </w:tcPr>
        <w:p w14:paraId="3AEDFAB3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Yürürlük Tarihi</w:t>
          </w:r>
        </w:p>
      </w:tc>
      <w:tc>
        <w:tcPr>
          <w:tcW w:w="2501" w:type="dxa"/>
          <w:shd w:val="clear" w:color="auto" w:fill="C6D9F1" w:themeFill="text2" w:themeFillTint="33"/>
          <w:vAlign w:val="center"/>
        </w:tcPr>
        <w:p w14:paraId="56B7749A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Revizyon Tarihi</w:t>
          </w:r>
        </w:p>
      </w:tc>
      <w:tc>
        <w:tcPr>
          <w:tcW w:w="2501" w:type="dxa"/>
          <w:shd w:val="clear" w:color="auto" w:fill="C6D9F1" w:themeFill="text2" w:themeFillTint="33"/>
          <w:vAlign w:val="center"/>
        </w:tcPr>
        <w:p w14:paraId="57010E09" w14:textId="77777777" w:rsidR="00323BB2" w:rsidRPr="00E347B8" w:rsidRDefault="00323BB2" w:rsidP="00F236F5">
          <w:pPr>
            <w:jc w:val="center"/>
            <w:rPr>
              <w:b/>
            </w:rPr>
          </w:pPr>
          <w:r w:rsidRPr="00E347B8">
            <w:rPr>
              <w:b/>
            </w:rPr>
            <w:t>Revizyon No</w:t>
          </w:r>
        </w:p>
      </w:tc>
      <w:tc>
        <w:tcPr>
          <w:tcW w:w="2501" w:type="dxa"/>
          <w:shd w:val="clear" w:color="auto" w:fill="C6D9F1" w:themeFill="text2" w:themeFillTint="33"/>
          <w:vAlign w:val="center"/>
        </w:tcPr>
        <w:p w14:paraId="5E846428" w14:textId="77777777" w:rsidR="00323BB2" w:rsidRPr="00E347B8" w:rsidRDefault="00323BB2" w:rsidP="00F236F5">
          <w:pPr>
            <w:jc w:val="center"/>
            <w:rPr>
              <w:b/>
            </w:rPr>
          </w:pPr>
          <w:r w:rsidRPr="00E347B8">
            <w:rPr>
              <w:b/>
            </w:rPr>
            <w:t>Sayfa No</w:t>
          </w:r>
        </w:p>
      </w:tc>
    </w:tr>
    <w:tr w:rsidR="00323BB2" w14:paraId="26A86C0D" w14:textId="77777777" w:rsidTr="00612D38">
      <w:trPr>
        <w:trHeight w:val="338"/>
      </w:trPr>
      <w:tc>
        <w:tcPr>
          <w:tcW w:w="2358" w:type="dxa"/>
          <w:vMerge/>
          <w:tcBorders>
            <w:top w:val="nil"/>
          </w:tcBorders>
          <w:vAlign w:val="center"/>
        </w:tcPr>
        <w:p w14:paraId="4EDAF263" w14:textId="77777777" w:rsidR="00323BB2" w:rsidRDefault="00323BB2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2499" w:type="dxa"/>
          <w:vAlign w:val="center"/>
        </w:tcPr>
        <w:p w14:paraId="4091A259" w14:textId="12B46C10" w:rsidR="00323BB2" w:rsidRPr="008275E0" w:rsidRDefault="00053973" w:rsidP="0005397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907</w:t>
          </w:r>
          <w:r w:rsidR="001429F2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SKSDB.İTF</w:t>
          </w:r>
        </w:p>
      </w:tc>
      <w:tc>
        <w:tcPr>
          <w:tcW w:w="2501" w:type="dxa"/>
          <w:vAlign w:val="center"/>
        </w:tcPr>
        <w:p w14:paraId="2E0DF6C4" w14:textId="199B838B" w:rsidR="00323BB2" w:rsidRPr="00893D48" w:rsidRDefault="00053973" w:rsidP="00E5055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13.02.2018</w:t>
          </w:r>
        </w:p>
      </w:tc>
      <w:tc>
        <w:tcPr>
          <w:tcW w:w="2501" w:type="dxa"/>
          <w:vAlign w:val="center"/>
        </w:tcPr>
        <w:p w14:paraId="68C08D26" w14:textId="528C8CA5" w:rsidR="00323BB2" w:rsidRPr="0074318F" w:rsidRDefault="00AB7769" w:rsidP="00AB776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12.11.2023</w:t>
          </w:r>
        </w:p>
      </w:tc>
      <w:tc>
        <w:tcPr>
          <w:tcW w:w="2501" w:type="dxa"/>
          <w:vAlign w:val="center"/>
        </w:tcPr>
        <w:p w14:paraId="3DF3E3BD" w14:textId="4D026AF5" w:rsidR="00323BB2" w:rsidRPr="0074318F" w:rsidRDefault="002475E4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</w:t>
          </w:r>
        </w:p>
      </w:tc>
      <w:tc>
        <w:tcPr>
          <w:tcW w:w="2501" w:type="dxa"/>
          <w:vAlign w:val="center"/>
        </w:tcPr>
        <w:p w14:paraId="5074A9F1" w14:textId="155C1AA2" w:rsidR="00323BB2" w:rsidRPr="008275E0" w:rsidRDefault="00323BB2" w:rsidP="00F236F5">
          <w:pPr>
            <w:jc w:val="center"/>
            <w:rPr>
              <w:sz w:val="20"/>
              <w:szCs w:val="20"/>
            </w:rPr>
          </w:pP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PAGE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45311E">
            <w:rPr>
              <w:noProof/>
              <w:sz w:val="20"/>
              <w:szCs w:val="20"/>
            </w:rPr>
            <w:t>10</w:t>
          </w:r>
          <w:r w:rsidRPr="008275E0">
            <w:rPr>
              <w:sz w:val="20"/>
              <w:szCs w:val="20"/>
            </w:rPr>
            <w:fldChar w:fldCharType="end"/>
          </w:r>
          <w:r w:rsidRPr="008275E0">
            <w:rPr>
              <w:sz w:val="20"/>
              <w:szCs w:val="20"/>
            </w:rPr>
            <w:t xml:space="preserve"> / </w:t>
          </w: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NUMPAGES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45311E">
            <w:rPr>
              <w:noProof/>
              <w:sz w:val="20"/>
              <w:szCs w:val="20"/>
            </w:rPr>
            <w:t>10</w:t>
          </w:r>
          <w:r w:rsidRPr="008275E0">
            <w:rPr>
              <w:sz w:val="20"/>
              <w:szCs w:val="20"/>
            </w:rPr>
            <w:fldChar w:fldCharType="end"/>
          </w:r>
        </w:p>
      </w:tc>
    </w:tr>
  </w:tbl>
  <w:p w14:paraId="2645FEF9" w14:textId="77777777" w:rsidR="00323BB2" w:rsidRDefault="00323B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C"/>
    <w:rsid w:val="000109C5"/>
    <w:rsid w:val="00010E17"/>
    <w:rsid w:val="00020DF2"/>
    <w:rsid w:val="000239FB"/>
    <w:rsid w:val="0002533A"/>
    <w:rsid w:val="00025388"/>
    <w:rsid w:val="0002609C"/>
    <w:rsid w:val="00044782"/>
    <w:rsid w:val="000476A6"/>
    <w:rsid w:val="000509D1"/>
    <w:rsid w:val="00050A08"/>
    <w:rsid w:val="0005308D"/>
    <w:rsid w:val="00053973"/>
    <w:rsid w:val="000610A6"/>
    <w:rsid w:val="000650B8"/>
    <w:rsid w:val="00084322"/>
    <w:rsid w:val="00085CDD"/>
    <w:rsid w:val="00095319"/>
    <w:rsid w:val="00096101"/>
    <w:rsid w:val="00096E71"/>
    <w:rsid w:val="000A2C95"/>
    <w:rsid w:val="000A5BA4"/>
    <w:rsid w:val="000A6D68"/>
    <w:rsid w:val="000B0440"/>
    <w:rsid w:val="000B096C"/>
    <w:rsid w:val="000C332E"/>
    <w:rsid w:val="000C4DD7"/>
    <w:rsid w:val="000C6042"/>
    <w:rsid w:val="000D1248"/>
    <w:rsid w:val="000D3B5D"/>
    <w:rsid w:val="000D547C"/>
    <w:rsid w:val="000D6E9D"/>
    <w:rsid w:val="000E4998"/>
    <w:rsid w:val="000E4E88"/>
    <w:rsid w:val="000F3515"/>
    <w:rsid w:val="000F71E2"/>
    <w:rsid w:val="00111340"/>
    <w:rsid w:val="00116BC7"/>
    <w:rsid w:val="00120A78"/>
    <w:rsid w:val="00122F5C"/>
    <w:rsid w:val="00127F30"/>
    <w:rsid w:val="00131A90"/>
    <w:rsid w:val="001412CD"/>
    <w:rsid w:val="001429F2"/>
    <w:rsid w:val="00147FBC"/>
    <w:rsid w:val="001547D3"/>
    <w:rsid w:val="001600AD"/>
    <w:rsid w:val="001638E3"/>
    <w:rsid w:val="00163CD2"/>
    <w:rsid w:val="00167A03"/>
    <w:rsid w:val="0017251D"/>
    <w:rsid w:val="00172CE8"/>
    <w:rsid w:val="00174B33"/>
    <w:rsid w:val="00181B98"/>
    <w:rsid w:val="001870C6"/>
    <w:rsid w:val="001926D9"/>
    <w:rsid w:val="001978FD"/>
    <w:rsid w:val="001A1B23"/>
    <w:rsid w:val="001A4156"/>
    <w:rsid w:val="001A5A13"/>
    <w:rsid w:val="001B2B62"/>
    <w:rsid w:val="001B6D18"/>
    <w:rsid w:val="001B728A"/>
    <w:rsid w:val="001C1A6E"/>
    <w:rsid w:val="001D3EDA"/>
    <w:rsid w:val="001D6415"/>
    <w:rsid w:val="001D788F"/>
    <w:rsid w:val="001E152C"/>
    <w:rsid w:val="001E1FDB"/>
    <w:rsid w:val="001E5416"/>
    <w:rsid w:val="001E78CA"/>
    <w:rsid w:val="001F3776"/>
    <w:rsid w:val="001F7BD4"/>
    <w:rsid w:val="0020071B"/>
    <w:rsid w:val="00200B52"/>
    <w:rsid w:val="002030C7"/>
    <w:rsid w:val="0020525F"/>
    <w:rsid w:val="00206854"/>
    <w:rsid w:val="00220CF8"/>
    <w:rsid w:val="00223675"/>
    <w:rsid w:val="00223F29"/>
    <w:rsid w:val="00234D5A"/>
    <w:rsid w:val="00241E56"/>
    <w:rsid w:val="00245FB3"/>
    <w:rsid w:val="002475E4"/>
    <w:rsid w:val="0025607C"/>
    <w:rsid w:val="00260483"/>
    <w:rsid w:val="002612E1"/>
    <w:rsid w:val="0026312A"/>
    <w:rsid w:val="00265058"/>
    <w:rsid w:val="002706AD"/>
    <w:rsid w:val="00281359"/>
    <w:rsid w:val="00287F72"/>
    <w:rsid w:val="0029525F"/>
    <w:rsid w:val="00297163"/>
    <w:rsid w:val="00297485"/>
    <w:rsid w:val="002A3F38"/>
    <w:rsid w:val="002B19D4"/>
    <w:rsid w:val="002B4224"/>
    <w:rsid w:val="002B6CBD"/>
    <w:rsid w:val="002C5369"/>
    <w:rsid w:val="002D003A"/>
    <w:rsid w:val="002D6A0B"/>
    <w:rsid w:val="002E44C5"/>
    <w:rsid w:val="00300841"/>
    <w:rsid w:val="00305397"/>
    <w:rsid w:val="0030632F"/>
    <w:rsid w:val="00313B27"/>
    <w:rsid w:val="00315373"/>
    <w:rsid w:val="003218C4"/>
    <w:rsid w:val="00323BB2"/>
    <w:rsid w:val="00327FBE"/>
    <w:rsid w:val="0033345F"/>
    <w:rsid w:val="003352EE"/>
    <w:rsid w:val="00340B6D"/>
    <w:rsid w:val="00341CCC"/>
    <w:rsid w:val="00346421"/>
    <w:rsid w:val="003509FD"/>
    <w:rsid w:val="00350FD1"/>
    <w:rsid w:val="003523EB"/>
    <w:rsid w:val="00352E2F"/>
    <w:rsid w:val="00353933"/>
    <w:rsid w:val="003565ED"/>
    <w:rsid w:val="003572A7"/>
    <w:rsid w:val="00360AE7"/>
    <w:rsid w:val="0036141A"/>
    <w:rsid w:val="003623A0"/>
    <w:rsid w:val="003633D9"/>
    <w:rsid w:val="0037351D"/>
    <w:rsid w:val="0037646C"/>
    <w:rsid w:val="00380A13"/>
    <w:rsid w:val="00384C44"/>
    <w:rsid w:val="00385668"/>
    <w:rsid w:val="003873E7"/>
    <w:rsid w:val="00390213"/>
    <w:rsid w:val="0039494A"/>
    <w:rsid w:val="00394FB5"/>
    <w:rsid w:val="003A17EE"/>
    <w:rsid w:val="003A3158"/>
    <w:rsid w:val="003B0E32"/>
    <w:rsid w:val="003B18D3"/>
    <w:rsid w:val="003B7301"/>
    <w:rsid w:val="003D017D"/>
    <w:rsid w:val="003D1D4E"/>
    <w:rsid w:val="003D3CFB"/>
    <w:rsid w:val="003E2ECE"/>
    <w:rsid w:val="003E53CC"/>
    <w:rsid w:val="003E5434"/>
    <w:rsid w:val="003F1F68"/>
    <w:rsid w:val="00413B9C"/>
    <w:rsid w:val="004179E1"/>
    <w:rsid w:val="0042499B"/>
    <w:rsid w:val="00432B53"/>
    <w:rsid w:val="00433407"/>
    <w:rsid w:val="004340EC"/>
    <w:rsid w:val="00434238"/>
    <w:rsid w:val="0043483F"/>
    <w:rsid w:val="00436659"/>
    <w:rsid w:val="0044367C"/>
    <w:rsid w:val="00444A91"/>
    <w:rsid w:val="00445C24"/>
    <w:rsid w:val="00445D92"/>
    <w:rsid w:val="00452CAF"/>
    <w:rsid w:val="0045311E"/>
    <w:rsid w:val="00455321"/>
    <w:rsid w:val="0045656A"/>
    <w:rsid w:val="00457CE6"/>
    <w:rsid w:val="004603C2"/>
    <w:rsid w:val="0046051D"/>
    <w:rsid w:val="00472E67"/>
    <w:rsid w:val="004755AC"/>
    <w:rsid w:val="0047663D"/>
    <w:rsid w:val="00476777"/>
    <w:rsid w:val="00477472"/>
    <w:rsid w:val="00481605"/>
    <w:rsid w:val="004871B6"/>
    <w:rsid w:val="0049422A"/>
    <w:rsid w:val="004955AC"/>
    <w:rsid w:val="004958F4"/>
    <w:rsid w:val="00497428"/>
    <w:rsid w:val="004A0083"/>
    <w:rsid w:val="004A0489"/>
    <w:rsid w:val="004A1596"/>
    <w:rsid w:val="004A437C"/>
    <w:rsid w:val="004B4912"/>
    <w:rsid w:val="004B5774"/>
    <w:rsid w:val="004C0A60"/>
    <w:rsid w:val="004C1665"/>
    <w:rsid w:val="004C4C86"/>
    <w:rsid w:val="004C5CAA"/>
    <w:rsid w:val="004D1360"/>
    <w:rsid w:val="004D19CB"/>
    <w:rsid w:val="004E357D"/>
    <w:rsid w:val="005005E6"/>
    <w:rsid w:val="0051271E"/>
    <w:rsid w:val="00512FE1"/>
    <w:rsid w:val="005152BC"/>
    <w:rsid w:val="00517F57"/>
    <w:rsid w:val="0052351C"/>
    <w:rsid w:val="00527583"/>
    <w:rsid w:val="0053576D"/>
    <w:rsid w:val="00535D91"/>
    <w:rsid w:val="005378D8"/>
    <w:rsid w:val="00544281"/>
    <w:rsid w:val="00553328"/>
    <w:rsid w:val="00563AD2"/>
    <w:rsid w:val="0057254A"/>
    <w:rsid w:val="00576DC5"/>
    <w:rsid w:val="005806C6"/>
    <w:rsid w:val="005813A9"/>
    <w:rsid w:val="00582CD6"/>
    <w:rsid w:val="00583DD9"/>
    <w:rsid w:val="00593DB5"/>
    <w:rsid w:val="00595B02"/>
    <w:rsid w:val="005A0566"/>
    <w:rsid w:val="005B106E"/>
    <w:rsid w:val="005B22AE"/>
    <w:rsid w:val="005B42FE"/>
    <w:rsid w:val="005C0807"/>
    <w:rsid w:val="005D06D1"/>
    <w:rsid w:val="005D2774"/>
    <w:rsid w:val="005D41D4"/>
    <w:rsid w:val="005D67D6"/>
    <w:rsid w:val="005D6DD2"/>
    <w:rsid w:val="005D6FC1"/>
    <w:rsid w:val="005E1A53"/>
    <w:rsid w:val="005E1F23"/>
    <w:rsid w:val="005E4422"/>
    <w:rsid w:val="005E728D"/>
    <w:rsid w:val="00600F42"/>
    <w:rsid w:val="0060373F"/>
    <w:rsid w:val="006039C9"/>
    <w:rsid w:val="0060487B"/>
    <w:rsid w:val="00612A87"/>
    <w:rsid w:val="00612D38"/>
    <w:rsid w:val="00615A3C"/>
    <w:rsid w:val="00615D07"/>
    <w:rsid w:val="00621833"/>
    <w:rsid w:val="00622E6D"/>
    <w:rsid w:val="00626383"/>
    <w:rsid w:val="00627966"/>
    <w:rsid w:val="00643D6A"/>
    <w:rsid w:val="00643D79"/>
    <w:rsid w:val="006464BE"/>
    <w:rsid w:val="006468A5"/>
    <w:rsid w:val="006474EC"/>
    <w:rsid w:val="0065042A"/>
    <w:rsid w:val="006646F6"/>
    <w:rsid w:val="00674086"/>
    <w:rsid w:val="0067606E"/>
    <w:rsid w:val="00676926"/>
    <w:rsid w:val="00693692"/>
    <w:rsid w:val="006A1BDE"/>
    <w:rsid w:val="006A73A6"/>
    <w:rsid w:val="006B0ABA"/>
    <w:rsid w:val="006C2D3B"/>
    <w:rsid w:val="006C2EA4"/>
    <w:rsid w:val="006C523F"/>
    <w:rsid w:val="006C5743"/>
    <w:rsid w:val="006C663B"/>
    <w:rsid w:val="006C6A3B"/>
    <w:rsid w:val="006C6D8F"/>
    <w:rsid w:val="006D621B"/>
    <w:rsid w:val="006E3B93"/>
    <w:rsid w:val="006E7A20"/>
    <w:rsid w:val="006E7CD6"/>
    <w:rsid w:val="006F23AA"/>
    <w:rsid w:val="006F503B"/>
    <w:rsid w:val="006F597B"/>
    <w:rsid w:val="007034C1"/>
    <w:rsid w:val="00710067"/>
    <w:rsid w:val="00710CFD"/>
    <w:rsid w:val="00721070"/>
    <w:rsid w:val="00726D57"/>
    <w:rsid w:val="00727DD8"/>
    <w:rsid w:val="0074318F"/>
    <w:rsid w:val="00754D98"/>
    <w:rsid w:val="00757027"/>
    <w:rsid w:val="007614CD"/>
    <w:rsid w:val="00763138"/>
    <w:rsid w:val="0076355B"/>
    <w:rsid w:val="00765DDB"/>
    <w:rsid w:val="0076740D"/>
    <w:rsid w:val="00767ABD"/>
    <w:rsid w:val="007772F6"/>
    <w:rsid w:val="00787A75"/>
    <w:rsid w:val="00790208"/>
    <w:rsid w:val="007A1F11"/>
    <w:rsid w:val="007A44DD"/>
    <w:rsid w:val="007A7A3B"/>
    <w:rsid w:val="007B165F"/>
    <w:rsid w:val="007C16E7"/>
    <w:rsid w:val="007C282C"/>
    <w:rsid w:val="007D06D0"/>
    <w:rsid w:val="007D7A94"/>
    <w:rsid w:val="007E2CE0"/>
    <w:rsid w:val="007E5937"/>
    <w:rsid w:val="007E5AE8"/>
    <w:rsid w:val="007E5C4E"/>
    <w:rsid w:val="007F0480"/>
    <w:rsid w:val="007F07AD"/>
    <w:rsid w:val="007F7DA9"/>
    <w:rsid w:val="008013AF"/>
    <w:rsid w:val="008028C5"/>
    <w:rsid w:val="00806E71"/>
    <w:rsid w:val="008106BE"/>
    <w:rsid w:val="00811C3A"/>
    <w:rsid w:val="0081731E"/>
    <w:rsid w:val="008222B0"/>
    <w:rsid w:val="0082368A"/>
    <w:rsid w:val="008239B7"/>
    <w:rsid w:val="008275E0"/>
    <w:rsid w:val="00831A26"/>
    <w:rsid w:val="008337E3"/>
    <w:rsid w:val="008345A0"/>
    <w:rsid w:val="00842163"/>
    <w:rsid w:val="008429A6"/>
    <w:rsid w:val="00853B38"/>
    <w:rsid w:val="008563BA"/>
    <w:rsid w:val="00856987"/>
    <w:rsid w:val="008577B4"/>
    <w:rsid w:val="008618E8"/>
    <w:rsid w:val="008628AF"/>
    <w:rsid w:val="00876AF9"/>
    <w:rsid w:val="00876F79"/>
    <w:rsid w:val="00883055"/>
    <w:rsid w:val="00887F4C"/>
    <w:rsid w:val="0089278C"/>
    <w:rsid w:val="008934A0"/>
    <w:rsid w:val="00893D48"/>
    <w:rsid w:val="00894558"/>
    <w:rsid w:val="0089771F"/>
    <w:rsid w:val="008A05CB"/>
    <w:rsid w:val="008A23D3"/>
    <w:rsid w:val="008A29C8"/>
    <w:rsid w:val="008A5CF0"/>
    <w:rsid w:val="008B0B0A"/>
    <w:rsid w:val="008B2151"/>
    <w:rsid w:val="008C5A0E"/>
    <w:rsid w:val="008C5D9F"/>
    <w:rsid w:val="008C721D"/>
    <w:rsid w:val="008D07F9"/>
    <w:rsid w:val="008D54B6"/>
    <w:rsid w:val="008E1722"/>
    <w:rsid w:val="008E3DBC"/>
    <w:rsid w:val="008E4D1D"/>
    <w:rsid w:val="008F31EF"/>
    <w:rsid w:val="008F67CC"/>
    <w:rsid w:val="008F7614"/>
    <w:rsid w:val="00900E7A"/>
    <w:rsid w:val="00906B8B"/>
    <w:rsid w:val="00910F7E"/>
    <w:rsid w:val="0091185E"/>
    <w:rsid w:val="00920EBB"/>
    <w:rsid w:val="00926445"/>
    <w:rsid w:val="0093650E"/>
    <w:rsid w:val="00936ACF"/>
    <w:rsid w:val="00940F57"/>
    <w:rsid w:val="0094257D"/>
    <w:rsid w:val="009461E6"/>
    <w:rsid w:val="009503C0"/>
    <w:rsid w:val="00952882"/>
    <w:rsid w:val="009609FE"/>
    <w:rsid w:val="0096160E"/>
    <w:rsid w:val="00962383"/>
    <w:rsid w:val="00963487"/>
    <w:rsid w:val="0097534B"/>
    <w:rsid w:val="00991FF5"/>
    <w:rsid w:val="00992D1F"/>
    <w:rsid w:val="009A050C"/>
    <w:rsid w:val="009A08BB"/>
    <w:rsid w:val="009A7889"/>
    <w:rsid w:val="009B2382"/>
    <w:rsid w:val="009B2944"/>
    <w:rsid w:val="009B3EB6"/>
    <w:rsid w:val="009C07D6"/>
    <w:rsid w:val="009C19BC"/>
    <w:rsid w:val="009C489D"/>
    <w:rsid w:val="009C68DE"/>
    <w:rsid w:val="009C68F8"/>
    <w:rsid w:val="009C7A4E"/>
    <w:rsid w:val="009D21DF"/>
    <w:rsid w:val="009E0313"/>
    <w:rsid w:val="009F1472"/>
    <w:rsid w:val="009F72BA"/>
    <w:rsid w:val="00A03B43"/>
    <w:rsid w:val="00A17708"/>
    <w:rsid w:val="00A244F1"/>
    <w:rsid w:val="00A3428E"/>
    <w:rsid w:val="00A44615"/>
    <w:rsid w:val="00A50559"/>
    <w:rsid w:val="00A55DC0"/>
    <w:rsid w:val="00A60BFE"/>
    <w:rsid w:val="00A63541"/>
    <w:rsid w:val="00A65B4C"/>
    <w:rsid w:val="00A72A0C"/>
    <w:rsid w:val="00A753CA"/>
    <w:rsid w:val="00A80709"/>
    <w:rsid w:val="00A9155D"/>
    <w:rsid w:val="00AA0D08"/>
    <w:rsid w:val="00AA1119"/>
    <w:rsid w:val="00AA33ED"/>
    <w:rsid w:val="00AA46B2"/>
    <w:rsid w:val="00AB09CD"/>
    <w:rsid w:val="00AB7769"/>
    <w:rsid w:val="00AC4956"/>
    <w:rsid w:val="00AC5193"/>
    <w:rsid w:val="00AC6BC0"/>
    <w:rsid w:val="00AD2EAC"/>
    <w:rsid w:val="00AD6CC5"/>
    <w:rsid w:val="00AD7725"/>
    <w:rsid w:val="00AE30AC"/>
    <w:rsid w:val="00AE34C6"/>
    <w:rsid w:val="00AE4439"/>
    <w:rsid w:val="00AE7AE0"/>
    <w:rsid w:val="00AF2BCB"/>
    <w:rsid w:val="00B028A9"/>
    <w:rsid w:val="00B05EE7"/>
    <w:rsid w:val="00B07DE8"/>
    <w:rsid w:val="00B10EA2"/>
    <w:rsid w:val="00B1104A"/>
    <w:rsid w:val="00B13459"/>
    <w:rsid w:val="00B27C6F"/>
    <w:rsid w:val="00B30865"/>
    <w:rsid w:val="00B30C12"/>
    <w:rsid w:val="00B41095"/>
    <w:rsid w:val="00B53832"/>
    <w:rsid w:val="00B53FE3"/>
    <w:rsid w:val="00B577F9"/>
    <w:rsid w:val="00B62BE1"/>
    <w:rsid w:val="00B63A68"/>
    <w:rsid w:val="00B65EBF"/>
    <w:rsid w:val="00B73545"/>
    <w:rsid w:val="00B7726A"/>
    <w:rsid w:val="00B85CBF"/>
    <w:rsid w:val="00B85E32"/>
    <w:rsid w:val="00B86FE4"/>
    <w:rsid w:val="00B91825"/>
    <w:rsid w:val="00B97192"/>
    <w:rsid w:val="00BA6FA3"/>
    <w:rsid w:val="00BB0383"/>
    <w:rsid w:val="00BB4E68"/>
    <w:rsid w:val="00BB6C2F"/>
    <w:rsid w:val="00BC2096"/>
    <w:rsid w:val="00BD00F6"/>
    <w:rsid w:val="00BD42CD"/>
    <w:rsid w:val="00BE03BB"/>
    <w:rsid w:val="00BE7CCA"/>
    <w:rsid w:val="00BF08AC"/>
    <w:rsid w:val="00BF335D"/>
    <w:rsid w:val="00BF4EA9"/>
    <w:rsid w:val="00BF5387"/>
    <w:rsid w:val="00BF69C1"/>
    <w:rsid w:val="00BF6FBF"/>
    <w:rsid w:val="00C13B2D"/>
    <w:rsid w:val="00C150B8"/>
    <w:rsid w:val="00C16C20"/>
    <w:rsid w:val="00C17C71"/>
    <w:rsid w:val="00C26B4E"/>
    <w:rsid w:val="00C277A8"/>
    <w:rsid w:val="00C34FD4"/>
    <w:rsid w:val="00C41A7A"/>
    <w:rsid w:val="00C42FA7"/>
    <w:rsid w:val="00C4721C"/>
    <w:rsid w:val="00C47897"/>
    <w:rsid w:val="00C5174C"/>
    <w:rsid w:val="00C54317"/>
    <w:rsid w:val="00C60C30"/>
    <w:rsid w:val="00C621E4"/>
    <w:rsid w:val="00C63FBB"/>
    <w:rsid w:val="00C661AD"/>
    <w:rsid w:val="00C66784"/>
    <w:rsid w:val="00C87C19"/>
    <w:rsid w:val="00C901B5"/>
    <w:rsid w:val="00C91DC5"/>
    <w:rsid w:val="00C92479"/>
    <w:rsid w:val="00C96F91"/>
    <w:rsid w:val="00CA02D5"/>
    <w:rsid w:val="00CB1B46"/>
    <w:rsid w:val="00CC1B2F"/>
    <w:rsid w:val="00CC2644"/>
    <w:rsid w:val="00CC4BC3"/>
    <w:rsid w:val="00CC4CCC"/>
    <w:rsid w:val="00CC60BB"/>
    <w:rsid w:val="00CD1CB2"/>
    <w:rsid w:val="00CD33F7"/>
    <w:rsid w:val="00CD3909"/>
    <w:rsid w:val="00CE14A7"/>
    <w:rsid w:val="00CE3913"/>
    <w:rsid w:val="00CE3D7D"/>
    <w:rsid w:val="00CE594A"/>
    <w:rsid w:val="00CE70D3"/>
    <w:rsid w:val="00CF594D"/>
    <w:rsid w:val="00D00295"/>
    <w:rsid w:val="00D0411D"/>
    <w:rsid w:val="00D07E3C"/>
    <w:rsid w:val="00D1045D"/>
    <w:rsid w:val="00D15DB5"/>
    <w:rsid w:val="00D22A87"/>
    <w:rsid w:val="00D30520"/>
    <w:rsid w:val="00D32A94"/>
    <w:rsid w:val="00D42BA4"/>
    <w:rsid w:val="00D51FAC"/>
    <w:rsid w:val="00D549DC"/>
    <w:rsid w:val="00D54CFF"/>
    <w:rsid w:val="00D55621"/>
    <w:rsid w:val="00D56006"/>
    <w:rsid w:val="00D576FE"/>
    <w:rsid w:val="00D632CD"/>
    <w:rsid w:val="00D64BDA"/>
    <w:rsid w:val="00D67CCC"/>
    <w:rsid w:val="00D75303"/>
    <w:rsid w:val="00D7648A"/>
    <w:rsid w:val="00D764EE"/>
    <w:rsid w:val="00D76FE7"/>
    <w:rsid w:val="00D8364D"/>
    <w:rsid w:val="00D83C7B"/>
    <w:rsid w:val="00D91076"/>
    <w:rsid w:val="00D95713"/>
    <w:rsid w:val="00DA002B"/>
    <w:rsid w:val="00DB1151"/>
    <w:rsid w:val="00DB23D8"/>
    <w:rsid w:val="00DB5033"/>
    <w:rsid w:val="00DC086F"/>
    <w:rsid w:val="00DC31E8"/>
    <w:rsid w:val="00DC7890"/>
    <w:rsid w:val="00DF08E5"/>
    <w:rsid w:val="00DF14D8"/>
    <w:rsid w:val="00DF1C98"/>
    <w:rsid w:val="00DF2142"/>
    <w:rsid w:val="00DF2BC9"/>
    <w:rsid w:val="00DF31E8"/>
    <w:rsid w:val="00DF6601"/>
    <w:rsid w:val="00DF6799"/>
    <w:rsid w:val="00E065F1"/>
    <w:rsid w:val="00E07A6E"/>
    <w:rsid w:val="00E127F1"/>
    <w:rsid w:val="00E12CC9"/>
    <w:rsid w:val="00E131E1"/>
    <w:rsid w:val="00E16BB9"/>
    <w:rsid w:val="00E220BA"/>
    <w:rsid w:val="00E22A15"/>
    <w:rsid w:val="00E25C8B"/>
    <w:rsid w:val="00E269C8"/>
    <w:rsid w:val="00E33216"/>
    <w:rsid w:val="00E3760C"/>
    <w:rsid w:val="00E46DB3"/>
    <w:rsid w:val="00E5055C"/>
    <w:rsid w:val="00E717A6"/>
    <w:rsid w:val="00E71C89"/>
    <w:rsid w:val="00E73849"/>
    <w:rsid w:val="00E741E3"/>
    <w:rsid w:val="00E759BB"/>
    <w:rsid w:val="00E76E96"/>
    <w:rsid w:val="00E91B15"/>
    <w:rsid w:val="00E9333D"/>
    <w:rsid w:val="00E973FC"/>
    <w:rsid w:val="00EA0EF3"/>
    <w:rsid w:val="00EA115A"/>
    <w:rsid w:val="00EA305C"/>
    <w:rsid w:val="00EA3FC9"/>
    <w:rsid w:val="00EA4986"/>
    <w:rsid w:val="00EA7C21"/>
    <w:rsid w:val="00EB3A53"/>
    <w:rsid w:val="00EB3D10"/>
    <w:rsid w:val="00EB632A"/>
    <w:rsid w:val="00EB7395"/>
    <w:rsid w:val="00EC6143"/>
    <w:rsid w:val="00ED1704"/>
    <w:rsid w:val="00ED1EF6"/>
    <w:rsid w:val="00ED3319"/>
    <w:rsid w:val="00EE106B"/>
    <w:rsid w:val="00EE1528"/>
    <w:rsid w:val="00EE440B"/>
    <w:rsid w:val="00EE4D21"/>
    <w:rsid w:val="00EE6565"/>
    <w:rsid w:val="00EE7885"/>
    <w:rsid w:val="00EF1A90"/>
    <w:rsid w:val="00EF1FBC"/>
    <w:rsid w:val="00F02C81"/>
    <w:rsid w:val="00F06FF3"/>
    <w:rsid w:val="00F130FE"/>
    <w:rsid w:val="00F1322C"/>
    <w:rsid w:val="00F133C4"/>
    <w:rsid w:val="00F14C09"/>
    <w:rsid w:val="00F15471"/>
    <w:rsid w:val="00F2122A"/>
    <w:rsid w:val="00F22141"/>
    <w:rsid w:val="00F236F5"/>
    <w:rsid w:val="00F328B4"/>
    <w:rsid w:val="00F35A3D"/>
    <w:rsid w:val="00F42424"/>
    <w:rsid w:val="00F45CB3"/>
    <w:rsid w:val="00F50D49"/>
    <w:rsid w:val="00F550E2"/>
    <w:rsid w:val="00F65D68"/>
    <w:rsid w:val="00F72A9E"/>
    <w:rsid w:val="00F748FA"/>
    <w:rsid w:val="00F77BBE"/>
    <w:rsid w:val="00F85A5A"/>
    <w:rsid w:val="00F87E1A"/>
    <w:rsid w:val="00FA006B"/>
    <w:rsid w:val="00FA24F9"/>
    <w:rsid w:val="00FA2623"/>
    <w:rsid w:val="00FA69EC"/>
    <w:rsid w:val="00FA71FE"/>
    <w:rsid w:val="00FB0566"/>
    <w:rsid w:val="00FB0C36"/>
    <w:rsid w:val="00FB2017"/>
    <w:rsid w:val="00FB2C36"/>
    <w:rsid w:val="00FB367B"/>
    <w:rsid w:val="00FB6D10"/>
    <w:rsid w:val="00FC18CA"/>
    <w:rsid w:val="00FD5921"/>
    <w:rsid w:val="00FD74D6"/>
    <w:rsid w:val="00FE164E"/>
    <w:rsid w:val="00FE212A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AB591"/>
  <w15:docId w15:val="{B27DD534-0402-4401-BDBB-A54A8543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FA6A-9327-49BA-B82D-0339DB48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2016-09-08T11:57:00Z</cp:lastPrinted>
  <dcterms:created xsi:type="dcterms:W3CDTF">2018-02-20T06:46:00Z</dcterms:created>
  <dcterms:modified xsi:type="dcterms:W3CDTF">2023-11-16T09:59:00Z</dcterms:modified>
</cp:coreProperties>
</file>